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50" w:rsidRPr="00ED5CF7" w:rsidRDefault="003D0667" w:rsidP="006D3550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2.1</w:t>
      </w:r>
    </w:p>
    <w:p w:rsidR="006D3550" w:rsidRPr="00ED5CF7" w:rsidRDefault="006D3550" w:rsidP="006D3550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D5CF7">
        <w:rPr>
          <w:rFonts w:ascii="Times New Roman" w:hAnsi="Times New Roman" w:cs="Times New Roman"/>
          <w:b/>
          <w:caps/>
          <w:sz w:val="26"/>
          <w:szCs w:val="26"/>
        </w:rPr>
        <w:t>Паспорт</w:t>
      </w:r>
    </w:p>
    <w:p w:rsidR="006D3550" w:rsidRPr="00ED5CF7" w:rsidRDefault="006D3550" w:rsidP="006D35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CF7">
        <w:rPr>
          <w:rFonts w:ascii="Times New Roman" w:hAnsi="Times New Roman" w:cs="Times New Roman"/>
          <w:b/>
          <w:sz w:val="26"/>
          <w:szCs w:val="26"/>
        </w:rPr>
        <w:t>инвестиционной программы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6D3550" w:rsidRPr="00ED5CF7" w:rsidTr="000E17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 w:rsidP="00922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Инвестиционная программа </w:t>
            </w:r>
            <w:r w:rsidR="008F644A"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АО «ЮРЭСК» </w:t>
            </w:r>
            <w:r w:rsidR="008F644A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по централизованной зоне</w:t>
            </w:r>
            <w:r w:rsidR="008F64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8F64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 w:rsidR="008F64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6D3550" w:rsidRPr="00ED5CF7" w:rsidTr="000E17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01.12.2009 г. </w:t>
            </w:r>
          </w:p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8F64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977 «Об инвестиционных программах субъектов электроэнергетики»;</w:t>
            </w:r>
          </w:p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Приказ Минэнерго России от 24 марта 2010 г. </w:t>
            </w:r>
            <w:r w:rsidRPr="00ED5C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8F64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2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D3550" w:rsidRPr="00ED5CF7" w:rsidRDefault="006D3550" w:rsidP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«Об утверждении формы инвестиционной программы субъектов электроэнергетики»</w:t>
            </w:r>
          </w:p>
        </w:tc>
      </w:tr>
      <w:tr w:rsidR="006D3550" w:rsidRPr="00ED5CF7" w:rsidTr="000E17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</w:tr>
      <w:tr w:rsidR="006D3550" w:rsidRPr="00ED5CF7" w:rsidTr="000E17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</w:tr>
      <w:tr w:rsidR="006D3550" w:rsidRPr="00ED5CF7" w:rsidTr="000E17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 w:rsidP="00285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856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 w:rsidR="002856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6D3550" w:rsidRPr="00ED5CF7" w:rsidTr="000E17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 w:rsidR="007C7D88" w:rsidRPr="00ED5C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 надежности и качества поставляемой электроэнергии.</w:t>
            </w:r>
          </w:p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Организация эффективного развития электрических сетей ХМАО–Югры.</w:t>
            </w:r>
          </w:p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Повышение уровня комфортности проживания населения за счет расширения возможностей по использованию электробытовых приборов.</w:t>
            </w:r>
          </w:p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Сдерживание роста платежей населения за энергоресурсы.</w:t>
            </w:r>
          </w:p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Создание предпосылок для развития новых производств.</w:t>
            </w:r>
          </w:p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Замена оборудования, выработавшего свой нормативный срок эксплуатации.</w:t>
            </w:r>
          </w:p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сетей электроснабжения в соответствие с современными требованиями. </w:t>
            </w:r>
          </w:p>
        </w:tc>
      </w:tr>
      <w:tr w:rsidR="006D3550" w:rsidRPr="00ED5CF7" w:rsidTr="000E17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инвестиционной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</w:t>
            </w:r>
            <w:r w:rsidR="00CF004B"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ПС, </w:t>
            </w:r>
            <w:proofErr w:type="gramStart"/>
            <w:r w:rsidR="0028564C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="002856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F004B"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РУ-10 </w:t>
            </w:r>
            <w:proofErr w:type="spellStart"/>
            <w:r w:rsidR="00CF004B" w:rsidRPr="00ED5CF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End"/>
          </w:p>
          <w:p w:rsidR="006D3550" w:rsidRPr="00ED5CF7" w:rsidRDefault="00CF0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proofErr w:type="gramStart"/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, КЛ, ТП, РП</w:t>
            </w:r>
          </w:p>
          <w:p w:rsidR="006D3550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Оснащение спецоборудованием, спецтехникой и приборами.</w:t>
            </w:r>
          </w:p>
          <w:p w:rsidR="0028564C" w:rsidRPr="00ED5CF7" w:rsidRDefault="00285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Консолидация электросетевого имущества.</w:t>
            </w:r>
          </w:p>
          <w:p w:rsidR="00BA2731" w:rsidRPr="00ED5CF7" w:rsidRDefault="006D3550" w:rsidP="00BA2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Создание и внедрение АИИС КУЭ.</w:t>
            </w:r>
          </w:p>
          <w:p w:rsidR="006D3550" w:rsidRPr="00ED5CF7" w:rsidRDefault="00BA2731" w:rsidP="000A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Разработка схем р</w:t>
            </w:r>
            <w:r w:rsidR="000A353E">
              <w:rPr>
                <w:rFonts w:ascii="Times New Roman" w:hAnsi="Times New Roman" w:cs="Times New Roman"/>
                <w:sz w:val="26"/>
                <w:szCs w:val="26"/>
              </w:rPr>
              <w:t>азвития электрических сетей.</w:t>
            </w:r>
          </w:p>
        </w:tc>
      </w:tr>
      <w:tr w:rsidR="006D3550" w:rsidRPr="00ED5CF7" w:rsidTr="000E17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130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Развитие электрических</w:t>
            </w:r>
            <w:r w:rsidR="006D3550"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 сетей ХМАО-Югры.</w:t>
            </w:r>
          </w:p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Обеспечение покрытия дефицита мощности энергоресурсов.</w:t>
            </w:r>
          </w:p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бесперебойности производства электроэнергии.</w:t>
            </w:r>
          </w:p>
          <w:p w:rsidR="006D3550" w:rsidRPr="00ED5CF7" w:rsidRDefault="006D3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функционирования объектов электросетевого комплекса.</w:t>
            </w:r>
          </w:p>
        </w:tc>
      </w:tr>
      <w:tr w:rsidR="006D3550" w:rsidRPr="00ED5CF7" w:rsidTr="000E17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0" w:rsidRPr="00ED5CF7" w:rsidRDefault="006D3550" w:rsidP="00285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жилищно-коммунального комплекса  </w:t>
            </w:r>
            <w:r w:rsidR="0028564C">
              <w:rPr>
                <w:rFonts w:ascii="Times New Roman" w:hAnsi="Times New Roman" w:cs="Times New Roman"/>
                <w:sz w:val="26"/>
                <w:szCs w:val="26"/>
              </w:rPr>
              <w:t xml:space="preserve">и энергетики </w:t>
            </w:r>
            <w:r w:rsidRPr="00ED5CF7"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 округа-Югры</w:t>
            </w:r>
          </w:p>
        </w:tc>
      </w:tr>
    </w:tbl>
    <w:p w:rsidR="000E1782" w:rsidRDefault="000E1782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D3550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инвестиционная программа разработана с целью улучшения технических характеристик объектов электросетевого </w:t>
      </w:r>
      <w:r w:rsidR="00130E36" w:rsidRPr="00ED5CF7">
        <w:rPr>
          <w:rFonts w:ascii="Times New Roman" w:hAnsi="Times New Roman" w:cs="Times New Roman"/>
          <w:sz w:val="26"/>
          <w:szCs w:val="26"/>
        </w:rPr>
        <w:t>комплекса</w:t>
      </w:r>
      <w:r w:rsidRPr="00ED5CF7">
        <w:rPr>
          <w:rFonts w:ascii="Times New Roman" w:hAnsi="Times New Roman" w:cs="Times New Roman"/>
          <w:sz w:val="26"/>
          <w:szCs w:val="26"/>
        </w:rPr>
        <w:t xml:space="preserve">, обеспечения качества и надежности электроснабжения в централизованной зоне. </w:t>
      </w:r>
    </w:p>
    <w:p w:rsidR="00567788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B22">
        <w:rPr>
          <w:rFonts w:ascii="Times New Roman" w:hAnsi="Times New Roman" w:cs="Times New Roman"/>
          <w:sz w:val="26"/>
          <w:szCs w:val="26"/>
        </w:rPr>
        <w:t>Инвестиционная прог</w:t>
      </w:r>
      <w:r w:rsidR="00094E12" w:rsidRPr="007B6B22">
        <w:rPr>
          <w:rFonts w:ascii="Times New Roman" w:hAnsi="Times New Roman" w:cs="Times New Roman"/>
          <w:sz w:val="26"/>
          <w:szCs w:val="26"/>
        </w:rPr>
        <w:t xml:space="preserve">рамма по централизованной зоне </w:t>
      </w:r>
      <w:r w:rsidRPr="007B6B22">
        <w:rPr>
          <w:rFonts w:ascii="Times New Roman" w:hAnsi="Times New Roman" w:cs="Times New Roman"/>
          <w:sz w:val="26"/>
          <w:szCs w:val="26"/>
        </w:rPr>
        <w:t xml:space="preserve">АО «Югорская региональная электросетевая компания» запланирована в размере </w:t>
      </w:r>
      <w:r w:rsidR="00D8438B" w:rsidRPr="007B6B22">
        <w:rPr>
          <w:rFonts w:ascii="Times New Roman" w:hAnsi="Times New Roman" w:cs="Times New Roman"/>
          <w:b/>
          <w:sz w:val="26"/>
          <w:szCs w:val="26"/>
        </w:rPr>
        <w:t>6 176,91</w:t>
      </w:r>
      <w:r w:rsidR="00DC30E2" w:rsidRPr="007B6B22">
        <w:rPr>
          <w:rFonts w:ascii="Times New Roman" w:hAnsi="Times New Roman" w:cs="Times New Roman"/>
          <w:b/>
          <w:sz w:val="26"/>
          <w:szCs w:val="26"/>
        </w:rPr>
        <w:t> </w:t>
      </w:r>
      <w:r w:rsidRPr="007B6B22">
        <w:rPr>
          <w:rFonts w:ascii="Times New Roman" w:hAnsi="Times New Roman" w:cs="Times New Roman"/>
          <w:b/>
          <w:sz w:val="26"/>
          <w:szCs w:val="26"/>
        </w:rPr>
        <w:t>млн. руб</w:t>
      </w:r>
      <w:r w:rsidRPr="007B6B22">
        <w:rPr>
          <w:rFonts w:ascii="Times New Roman" w:hAnsi="Times New Roman" w:cs="Times New Roman"/>
          <w:sz w:val="26"/>
          <w:szCs w:val="26"/>
        </w:rPr>
        <w:t>. Из них на реконструкцию и техническое перевооружение объектов электросете</w:t>
      </w:r>
      <w:r w:rsidR="00C4742D" w:rsidRPr="007B6B22">
        <w:rPr>
          <w:rFonts w:ascii="Times New Roman" w:hAnsi="Times New Roman" w:cs="Times New Roman"/>
          <w:sz w:val="26"/>
          <w:szCs w:val="26"/>
        </w:rPr>
        <w:t xml:space="preserve">вого имущества будет направлено </w:t>
      </w:r>
      <w:r w:rsidR="007F6846">
        <w:rPr>
          <w:rFonts w:ascii="Times New Roman" w:hAnsi="Times New Roman" w:cs="Times New Roman"/>
          <w:b/>
          <w:sz w:val="26"/>
          <w:szCs w:val="26"/>
        </w:rPr>
        <w:t>202,25</w:t>
      </w:r>
      <w:r w:rsidR="008918CA" w:rsidRPr="007B6B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742D" w:rsidRPr="007B6B22">
        <w:rPr>
          <w:rFonts w:ascii="Times New Roman" w:hAnsi="Times New Roman" w:cs="Times New Roman"/>
          <w:b/>
          <w:sz w:val="26"/>
          <w:szCs w:val="26"/>
        </w:rPr>
        <w:t>млн. руб</w:t>
      </w:r>
      <w:r w:rsidR="00C4742D" w:rsidRPr="007B6B22">
        <w:rPr>
          <w:rFonts w:ascii="Times New Roman" w:hAnsi="Times New Roman" w:cs="Times New Roman"/>
          <w:sz w:val="26"/>
          <w:szCs w:val="26"/>
        </w:rPr>
        <w:t xml:space="preserve">., что составит </w:t>
      </w:r>
      <w:r w:rsidR="007B6B22">
        <w:rPr>
          <w:rFonts w:ascii="Times New Roman" w:hAnsi="Times New Roman" w:cs="Times New Roman"/>
          <w:sz w:val="26"/>
          <w:szCs w:val="26"/>
        </w:rPr>
        <w:t>3,</w:t>
      </w:r>
      <w:r w:rsidR="007F6846">
        <w:rPr>
          <w:rFonts w:ascii="Times New Roman" w:hAnsi="Times New Roman" w:cs="Times New Roman"/>
          <w:sz w:val="26"/>
          <w:szCs w:val="26"/>
        </w:rPr>
        <w:t>27</w:t>
      </w:r>
      <w:r w:rsidR="00094E12" w:rsidRPr="007B6B22">
        <w:rPr>
          <w:rFonts w:ascii="Times New Roman" w:hAnsi="Times New Roman" w:cs="Times New Roman"/>
          <w:sz w:val="26"/>
          <w:szCs w:val="26"/>
        </w:rPr>
        <w:t xml:space="preserve"> </w:t>
      </w:r>
      <w:r w:rsidRPr="007B6B22">
        <w:rPr>
          <w:rFonts w:ascii="Times New Roman" w:hAnsi="Times New Roman" w:cs="Times New Roman"/>
          <w:sz w:val="26"/>
          <w:szCs w:val="26"/>
        </w:rPr>
        <w:t>% от общего объема финансирования инвестиционной программы, в том числе в 201</w:t>
      </w:r>
      <w:r w:rsidR="0028564C" w:rsidRPr="007B6B22">
        <w:rPr>
          <w:rFonts w:ascii="Times New Roman" w:hAnsi="Times New Roman" w:cs="Times New Roman"/>
          <w:sz w:val="26"/>
          <w:szCs w:val="26"/>
        </w:rPr>
        <w:t>3</w:t>
      </w:r>
      <w:r w:rsidRPr="007B6B22">
        <w:rPr>
          <w:rFonts w:ascii="Times New Roman" w:hAnsi="Times New Roman" w:cs="Times New Roman"/>
          <w:sz w:val="26"/>
          <w:szCs w:val="26"/>
        </w:rPr>
        <w:t xml:space="preserve"> году запланировано финансирование в размере </w:t>
      </w:r>
      <w:r w:rsidR="00094E12" w:rsidRPr="007B6B22">
        <w:rPr>
          <w:rFonts w:ascii="Times New Roman" w:hAnsi="Times New Roman" w:cs="Times New Roman"/>
          <w:sz w:val="26"/>
          <w:szCs w:val="26"/>
        </w:rPr>
        <w:t xml:space="preserve">84,72 </w:t>
      </w:r>
      <w:r w:rsidRPr="007B6B22">
        <w:rPr>
          <w:rFonts w:ascii="Times New Roman" w:hAnsi="Times New Roman" w:cs="Times New Roman"/>
          <w:sz w:val="26"/>
          <w:szCs w:val="26"/>
        </w:rPr>
        <w:t>млн. руб., в 201</w:t>
      </w:r>
      <w:r w:rsidR="0028564C" w:rsidRPr="007B6B22">
        <w:rPr>
          <w:rFonts w:ascii="Times New Roman" w:hAnsi="Times New Roman" w:cs="Times New Roman"/>
          <w:sz w:val="26"/>
          <w:szCs w:val="26"/>
        </w:rPr>
        <w:t>4</w:t>
      </w:r>
      <w:r w:rsidRPr="007B6B2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94E12" w:rsidRPr="007B6B22">
        <w:rPr>
          <w:rFonts w:ascii="Times New Roman" w:hAnsi="Times New Roman" w:cs="Times New Roman"/>
          <w:sz w:val="26"/>
          <w:szCs w:val="26"/>
        </w:rPr>
        <w:t>65</w:t>
      </w:r>
      <w:r w:rsidR="008918CA" w:rsidRPr="007B6B22">
        <w:rPr>
          <w:rFonts w:ascii="Times New Roman" w:hAnsi="Times New Roman" w:cs="Times New Roman"/>
          <w:sz w:val="26"/>
          <w:szCs w:val="26"/>
        </w:rPr>
        <w:t>,63</w:t>
      </w:r>
      <w:r w:rsidR="001E13A6" w:rsidRPr="007B6B22">
        <w:rPr>
          <w:rFonts w:ascii="Times New Roman" w:hAnsi="Times New Roman" w:cs="Times New Roman"/>
          <w:sz w:val="26"/>
          <w:szCs w:val="26"/>
        </w:rPr>
        <w:t> </w:t>
      </w:r>
      <w:r w:rsidR="001E0D98" w:rsidRPr="007B6B22">
        <w:rPr>
          <w:rFonts w:ascii="Times New Roman" w:hAnsi="Times New Roman" w:cs="Times New Roman"/>
          <w:sz w:val="26"/>
          <w:szCs w:val="26"/>
        </w:rPr>
        <w:t>млн. руб</w:t>
      </w:r>
      <w:proofErr w:type="gramEnd"/>
      <w:r w:rsidR="001E0D98" w:rsidRPr="007B6B22">
        <w:rPr>
          <w:rFonts w:ascii="Times New Roman" w:hAnsi="Times New Roman" w:cs="Times New Roman"/>
          <w:sz w:val="26"/>
          <w:szCs w:val="26"/>
        </w:rPr>
        <w:t>.</w:t>
      </w:r>
      <w:r w:rsidR="00C4742D" w:rsidRPr="007B6B2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4742D" w:rsidRPr="007B6B22">
        <w:rPr>
          <w:rFonts w:ascii="Times New Roman" w:hAnsi="Times New Roman" w:cs="Times New Roman"/>
          <w:sz w:val="26"/>
          <w:szCs w:val="26"/>
        </w:rPr>
        <w:t>в 201</w:t>
      </w:r>
      <w:r w:rsidR="0028564C" w:rsidRPr="007B6B22">
        <w:rPr>
          <w:rFonts w:ascii="Times New Roman" w:hAnsi="Times New Roman" w:cs="Times New Roman"/>
          <w:sz w:val="26"/>
          <w:szCs w:val="26"/>
        </w:rPr>
        <w:t>5</w:t>
      </w:r>
      <w:r w:rsidR="00C4742D" w:rsidRPr="007B6B22">
        <w:rPr>
          <w:rFonts w:ascii="Times New Roman" w:hAnsi="Times New Roman" w:cs="Times New Roman"/>
          <w:sz w:val="26"/>
          <w:szCs w:val="26"/>
        </w:rPr>
        <w:t xml:space="preserve"> году –  </w:t>
      </w:r>
      <w:r w:rsidR="000D7DB8" w:rsidRPr="007B6B22">
        <w:rPr>
          <w:rFonts w:ascii="Times New Roman" w:hAnsi="Times New Roman" w:cs="Times New Roman"/>
          <w:sz w:val="26"/>
          <w:szCs w:val="26"/>
        </w:rPr>
        <w:t>36,99</w:t>
      </w:r>
      <w:r w:rsidR="00C4742D" w:rsidRPr="007B6B22">
        <w:rPr>
          <w:rFonts w:ascii="Times New Roman" w:hAnsi="Times New Roman" w:cs="Times New Roman"/>
          <w:sz w:val="26"/>
          <w:szCs w:val="26"/>
        </w:rPr>
        <w:t> млн. руб.</w:t>
      </w:r>
      <w:r w:rsidR="0028564C" w:rsidRPr="007B6B22">
        <w:rPr>
          <w:rFonts w:ascii="Times New Roman" w:hAnsi="Times New Roman" w:cs="Times New Roman"/>
          <w:sz w:val="26"/>
          <w:szCs w:val="26"/>
        </w:rPr>
        <w:t xml:space="preserve">, в 2016 году – </w:t>
      </w:r>
      <w:r w:rsidR="007F6846">
        <w:rPr>
          <w:rFonts w:ascii="Times New Roman" w:hAnsi="Times New Roman" w:cs="Times New Roman"/>
          <w:sz w:val="26"/>
          <w:szCs w:val="26"/>
        </w:rPr>
        <w:t>8</w:t>
      </w:r>
      <w:r w:rsidR="000D7DB8" w:rsidRPr="007B6B22">
        <w:rPr>
          <w:rFonts w:ascii="Times New Roman" w:hAnsi="Times New Roman" w:cs="Times New Roman"/>
          <w:sz w:val="26"/>
          <w:szCs w:val="26"/>
        </w:rPr>
        <w:t>,</w:t>
      </w:r>
      <w:r w:rsidR="007F6846">
        <w:rPr>
          <w:rFonts w:ascii="Times New Roman" w:hAnsi="Times New Roman" w:cs="Times New Roman"/>
          <w:sz w:val="26"/>
          <w:szCs w:val="26"/>
        </w:rPr>
        <w:t>44</w:t>
      </w:r>
      <w:r w:rsidR="008A2AB6" w:rsidRPr="007B6B22">
        <w:rPr>
          <w:rFonts w:ascii="Times New Roman" w:hAnsi="Times New Roman" w:cs="Times New Roman"/>
          <w:sz w:val="26"/>
          <w:szCs w:val="26"/>
        </w:rPr>
        <w:t xml:space="preserve"> млн. руб., в 2017 году – </w:t>
      </w:r>
      <w:r w:rsidR="007F6846">
        <w:rPr>
          <w:rFonts w:ascii="Times New Roman" w:hAnsi="Times New Roman" w:cs="Times New Roman"/>
          <w:sz w:val="26"/>
          <w:szCs w:val="26"/>
        </w:rPr>
        <w:t>6</w:t>
      </w:r>
      <w:r w:rsidR="000D7DB8" w:rsidRPr="007B6B22">
        <w:rPr>
          <w:rFonts w:ascii="Times New Roman" w:hAnsi="Times New Roman" w:cs="Times New Roman"/>
          <w:sz w:val="26"/>
          <w:szCs w:val="26"/>
        </w:rPr>
        <w:t>,</w:t>
      </w:r>
      <w:r w:rsidR="007F6846">
        <w:rPr>
          <w:rFonts w:ascii="Times New Roman" w:hAnsi="Times New Roman" w:cs="Times New Roman"/>
          <w:sz w:val="26"/>
          <w:szCs w:val="26"/>
        </w:rPr>
        <w:t>47</w:t>
      </w:r>
      <w:r w:rsidR="00094E12" w:rsidRPr="007B6B22">
        <w:rPr>
          <w:rFonts w:ascii="Times New Roman" w:hAnsi="Times New Roman" w:cs="Times New Roman"/>
          <w:sz w:val="26"/>
          <w:szCs w:val="26"/>
        </w:rPr>
        <w:t xml:space="preserve"> </w:t>
      </w:r>
      <w:r w:rsidR="008A2AB6" w:rsidRPr="007B6B22">
        <w:rPr>
          <w:rFonts w:ascii="Times New Roman" w:hAnsi="Times New Roman" w:cs="Times New Roman"/>
          <w:sz w:val="26"/>
          <w:szCs w:val="26"/>
        </w:rPr>
        <w:t>млн. руб.</w:t>
      </w:r>
      <w:r w:rsidRPr="007B6B22">
        <w:rPr>
          <w:rFonts w:ascii="Times New Roman" w:hAnsi="Times New Roman" w:cs="Times New Roman"/>
          <w:sz w:val="26"/>
          <w:szCs w:val="26"/>
        </w:rPr>
        <w:t xml:space="preserve">; на новое строительство и расширение </w:t>
      </w:r>
      <w:r w:rsidR="001E0D98" w:rsidRPr="007B6B22">
        <w:rPr>
          <w:rFonts w:ascii="Times New Roman" w:hAnsi="Times New Roman" w:cs="Times New Roman"/>
          <w:sz w:val="26"/>
          <w:szCs w:val="26"/>
        </w:rPr>
        <w:t>–</w:t>
      </w:r>
      <w:r w:rsidR="001E13A6" w:rsidRPr="007B6B22">
        <w:rPr>
          <w:rFonts w:ascii="Times New Roman" w:hAnsi="Times New Roman" w:cs="Times New Roman"/>
          <w:sz w:val="26"/>
          <w:szCs w:val="26"/>
        </w:rPr>
        <w:t xml:space="preserve"> </w:t>
      </w:r>
      <w:r w:rsidR="000D7DB8" w:rsidRPr="007B6B22">
        <w:rPr>
          <w:rFonts w:ascii="Times New Roman" w:hAnsi="Times New Roman" w:cs="Times New Roman"/>
          <w:b/>
          <w:sz w:val="26"/>
          <w:szCs w:val="26"/>
        </w:rPr>
        <w:t>5 9</w:t>
      </w:r>
      <w:r w:rsidR="007F6846">
        <w:rPr>
          <w:rFonts w:ascii="Times New Roman" w:hAnsi="Times New Roman" w:cs="Times New Roman"/>
          <w:b/>
          <w:sz w:val="26"/>
          <w:szCs w:val="26"/>
        </w:rPr>
        <w:t>74</w:t>
      </w:r>
      <w:r w:rsidR="000D7DB8" w:rsidRPr="007B6B22">
        <w:rPr>
          <w:rFonts w:ascii="Times New Roman" w:hAnsi="Times New Roman" w:cs="Times New Roman"/>
          <w:b/>
          <w:sz w:val="26"/>
          <w:szCs w:val="26"/>
        </w:rPr>
        <w:t>,</w:t>
      </w:r>
      <w:r w:rsidR="007F6846">
        <w:rPr>
          <w:rFonts w:ascii="Times New Roman" w:hAnsi="Times New Roman" w:cs="Times New Roman"/>
          <w:b/>
          <w:sz w:val="26"/>
          <w:szCs w:val="26"/>
        </w:rPr>
        <w:t>6</w:t>
      </w:r>
      <w:r w:rsidR="000D7DB8" w:rsidRPr="007B6B22">
        <w:rPr>
          <w:rFonts w:ascii="Times New Roman" w:hAnsi="Times New Roman" w:cs="Times New Roman"/>
          <w:b/>
          <w:sz w:val="26"/>
          <w:szCs w:val="26"/>
        </w:rPr>
        <w:t>6</w:t>
      </w:r>
      <w:r w:rsidR="00BA2731" w:rsidRPr="007B6B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18CA" w:rsidRPr="007B6B22">
        <w:rPr>
          <w:rFonts w:ascii="Times New Roman" w:hAnsi="Times New Roman" w:cs="Times New Roman"/>
          <w:b/>
          <w:sz w:val="26"/>
          <w:szCs w:val="26"/>
        </w:rPr>
        <w:t>млн. руб</w:t>
      </w:r>
      <w:r w:rsidR="008918CA" w:rsidRPr="007B6B22">
        <w:rPr>
          <w:rFonts w:ascii="Times New Roman" w:hAnsi="Times New Roman" w:cs="Times New Roman"/>
          <w:sz w:val="26"/>
          <w:szCs w:val="26"/>
        </w:rPr>
        <w:t xml:space="preserve">., что составит </w:t>
      </w:r>
      <w:r w:rsidR="007B6B22">
        <w:rPr>
          <w:rFonts w:ascii="Times New Roman" w:hAnsi="Times New Roman" w:cs="Times New Roman"/>
          <w:sz w:val="26"/>
          <w:szCs w:val="26"/>
        </w:rPr>
        <w:t>96,</w:t>
      </w:r>
      <w:r w:rsidR="007F6846">
        <w:rPr>
          <w:rFonts w:ascii="Times New Roman" w:hAnsi="Times New Roman" w:cs="Times New Roman"/>
          <w:sz w:val="26"/>
          <w:szCs w:val="26"/>
        </w:rPr>
        <w:t>73</w:t>
      </w:r>
      <w:r w:rsidR="00094E12" w:rsidRPr="007B6B22">
        <w:rPr>
          <w:rFonts w:ascii="Times New Roman" w:hAnsi="Times New Roman" w:cs="Times New Roman"/>
          <w:sz w:val="26"/>
          <w:szCs w:val="26"/>
        </w:rPr>
        <w:t xml:space="preserve"> </w:t>
      </w:r>
      <w:r w:rsidRPr="007B6B22">
        <w:rPr>
          <w:rFonts w:ascii="Times New Roman" w:hAnsi="Times New Roman" w:cs="Times New Roman"/>
          <w:sz w:val="26"/>
          <w:szCs w:val="26"/>
        </w:rPr>
        <w:t>% от общего объема финансирования, из них в 201</w:t>
      </w:r>
      <w:r w:rsidR="008A2AB6" w:rsidRPr="007B6B22">
        <w:rPr>
          <w:rFonts w:ascii="Times New Roman" w:hAnsi="Times New Roman" w:cs="Times New Roman"/>
          <w:sz w:val="26"/>
          <w:szCs w:val="26"/>
        </w:rPr>
        <w:t>3</w:t>
      </w:r>
      <w:r w:rsidR="00567788" w:rsidRPr="007B6B22">
        <w:rPr>
          <w:rFonts w:ascii="Times New Roman" w:hAnsi="Times New Roman" w:cs="Times New Roman"/>
          <w:sz w:val="26"/>
          <w:szCs w:val="26"/>
        </w:rPr>
        <w:t xml:space="preserve"> году планируется освоить </w:t>
      </w:r>
      <w:r w:rsidR="008918CA" w:rsidRPr="007B6B22">
        <w:rPr>
          <w:rFonts w:ascii="Times New Roman" w:hAnsi="Times New Roman" w:cs="Times New Roman"/>
          <w:sz w:val="26"/>
          <w:szCs w:val="26"/>
        </w:rPr>
        <w:t>2</w:t>
      </w:r>
      <w:r w:rsidR="00094E12" w:rsidRPr="007B6B22">
        <w:rPr>
          <w:rFonts w:ascii="Times New Roman" w:hAnsi="Times New Roman" w:cs="Times New Roman"/>
          <w:sz w:val="26"/>
          <w:szCs w:val="26"/>
        </w:rPr>
        <w:t> 922,89</w:t>
      </w:r>
      <w:r w:rsidR="008918CA" w:rsidRPr="007B6B22">
        <w:rPr>
          <w:rFonts w:ascii="Times New Roman" w:hAnsi="Times New Roman" w:cs="Times New Roman"/>
          <w:sz w:val="26"/>
          <w:szCs w:val="26"/>
        </w:rPr>
        <w:t xml:space="preserve"> </w:t>
      </w:r>
      <w:r w:rsidRPr="007B6B22">
        <w:rPr>
          <w:rFonts w:ascii="Times New Roman" w:hAnsi="Times New Roman" w:cs="Times New Roman"/>
          <w:sz w:val="26"/>
          <w:szCs w:val="26"/>
        </w:rPr>
        <w:t>млн.</w:t>
      </w:r>
      <w:r w:rsidR="00567788" w:rsidRPr="007B6B22">
        <w:rPr>
          <w:rFonts w:ascii="Times New Roman" w:hAnsi="Times New Roman" w:cs="Times New Roman"/>
          <w:sz w:val="26"/>
          <w:szCs w:val="26"/>
        </w:rPr>
        <w:t> </w:t>
      </w:r>
      <w:r w:rsidRPr="007B6B22">
        <w:rPr>
          <w:rFonts w:ascii="Times New Roman" w:hAnsi="Times New Roman" w:cs="Times New Roman"/>
          <w:sz w:val="26"/>
          <w:szCs w:val="26"/>
        </w:rPr>
        <w:t>руб., в 201</w:t>
      </w:r>
      <w:r w:rsidR="008A2AB6" w:rsidRPr="007B6B22">
        <w:rPr>
          <w:rFonts w:ascii="Times New Roman" w:hAnsi="Times New Roman" w:cs="Times New Roman"/>
          <w:sz w:val="26"/>
          <w:szCs w:val="26"/>
        </w:rPr>
        <w:t>4</w:t>
      </w:r>
      <w:r w:rsidRPr="007B6B2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918CA" w:rsidRPr="007B6B22">
        <w:rPr>
          <w:rFonts w:ascii="Times New Roman" w:hAnsi="Times New Roman" w:cs="Times New Roman"/>
          <w:sz w:val="26"/>
          <w:szCs w:val="26"/>
        </w:rPr>
        <w:t>1</w:t>
      </w:r>
      <w:r w:rsidR="00094E12" w:rsidRPr="007B6B22">
        <w:rPr>
          <w:rFonts w:ascii="Times New Roman" w:hAnsi="Times New Roman" w:cs="Times New Roman"/>
          <w:sz w:val="26"/>
          <w:szCs w:val="26"/>
        </w:rPr>
        <w:t xml:space="preserve"> 665,17 </w:t>
      </w:r>
      <w:r w:rsidR="00567788" w:rsidRPr="007B6B22">
        <w:rPr>
          <w:rFonts w:ascii="Times New Roman" w:hAnsi="Times New Roman" w:cs="Times New Roman"/>
          <w:sz w:val="26"/>
          <w:szCs w:val="26"/>
        </w:rPr>
        <w:t xml:space="preserve">млн. руб., в </w:t>
      </w:r>
      <w:r w:rsidRPr="007B6B22">
        <w:rPr>
          <w:rFonts w:ascii="Times New Roman" w:hAnsi="Times New Roman" w:cs="Times New Roman"/>
          <w:sz w:val="26"/>
          <w:szCs w:val="26"/>
        </w:rPr>
        <w:t>201</w:t>
      </w:r>
      <w:r w:rsidR="008A2AB6" w:rsidRPr="007B6B22">
        <w:rPr>
          <w:rFonts w:ascii="Times New Roman" w:hAnsi="Times New Roman" w:cs="Times New Roman"/>
          <w:sz w:val="26"/>
          <w:szCs w:val="26"/>
        </w:rPr>
        <w:t>5</w:t>
      </w:r>
      <w:r w:rsidRPr="007B6B2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4742D" w:rsidRPr="007B6B22">
        <w:rPr>
          <w:rFonts w:ascii="Times New Roman" w:hAnsi="Times New Roman" w:cs="Times New Roman"/>
          <w:sz w:val="26"/>
          <w:szCs w:val="26"/>
        </w:rPr>
        <w:t>–</w:t>
      </w:r>
      <w:r w:rsidR="00567788" w:rsidRPr="007B6B22">
        <w:rPr>
          <w:rFonts w:ascii="Times New Roman" w:hAnsi="Times New Roman" w:cs="Times New Roman"/>
          <w:sz w:val="26"/>
          <w:szCs w:val="26"/>
        </w:rPr>
        <w:t xml:space="preserve"> </w:t>
      </w:r>
      <w:r w:rsidR="00094E12" w:rsidRPr="007B6B22">
        <w:rPr>
          <w:rFonts w:ascii="Times New Roman" w:hAnsi="Times New Roman" w:cs="Times New Roman"/>
          <w:sz w:val="26"/>
          <w:szCs w:val="26"/>
        </w:rPr>
        <w:t>6</w:t>
      </w:r>
      <w:r w:rsidR="007B6B22" w:rsidRPr="007B6B22">
        <w:rPr>
          <w:rFonts w:ascii="Times New Roman" w:hAnsi="Times New Roman" w:cs="Times New Roman"/>
          <w:sz w:val="26"/>
          <w:szCs w:val="26"/>
        </w:rPr>
        <w:t>66,95</w:t>
      </w:r>
      <w:r w:rsidR="00DC30E2" w:rsidRPr="007B6B22">
        <w:rPr>
          <w:rFonts w:ascii="Times New Roman" w:hAnsi="Times New Roman" w:cs="Times New Roman"/>
          <w:sz w:val="26"/>
          <w:szCs w:val="26"/>
        </w:rPr>
        <w:t xml:space="preserve"> </w:t>
      </w:r>
      <w:r w:rsidRPr="007B6B22">
        <w:rPr>
          <w:rFonts w:ascii="Times New Roman" w:hAnsi="Times New Roman" w:cs="Times New Roman"/>
          <w:sz w:val="26"/>
          <w:szCs w:val="26"/>
        </w:rPr>
        <w:t>млн.</w:t>
      </w:r>
      <w:r w:rsidR="00567788" w:rsidRPr="007B6B22">
        <w:rPr>
          <w:rFonts w:ascii="Times New Roman" w:hAnsi="Times New Roman" w:cs="Times New Roman"/>
          <w:sz w:val="26"/>
          <w:szCs w:val="26"/>
        </w:rPr>
        <w:t> </w:t>
      </w:r>
      <w:r w:rsidRPr="007B6B22">
        <w:rPr>
          <w:rFonts w:ascii="Times New Roman" w:hAnsi="Times New Roman" w:cs="Times New Roman"/>
          <w:sz w:val="26"/>
          <w:szCs w:val="26"/>
        </w:rPr>
        <w:t>руб</w:t>
      </w:r>
      <w:r w:rsidR="00567788" w:rsidRPr="007B6B22">
        <w:rPr>
          <w:rFonts w:ascii="Times New Roman" w:hAnsi="Times New Roman" w:cs="Times New Roman"/>
          <w:sz w:val="26"/>
          <w:szCs w:val="26"/>
        </w:rPr>
        <w:t>.</w:t>
      </w:r>
      <w:r w:rsidR="008A2AB6" w:rsidRPr="007B6B22">
        <w:rPr>
          <w:rFonts w:ascii="Times New Roman" w:hAnsi="Times New Roman" w:cs="Times New Roman"/>
          <w:sz w:val="26"/>
          <w:szCs w:val="26"/>
        </w:rPr>
        <w:t>, в 2016</w:t>
      </w:r>
      <w:proofErr w:type="gramEnd"/>
      <w:r w:rsidR="008A2AB6" w:rsidRPr="007B6B2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B6B22" w:rsidRPr="007B6B22">
        <w:rPr>
          <w:rFonts w:ascii="Times New Roman" w:hAnsi="Times New Roman" w:cs="Times New Roman"/>
          <w:sz w:val="26"/>
          <w:szCs w:val="26"/>
        </w:rPr>
        <w:t>28</w:t>
      </w:r>
      <w:r w:rsidR="007F6846">
        <w:rPr>
          <w:rFonts w:ascii="Times New Roman" w:hAnsi="Times New Roman" w:cs="Times New Roman"/>
          <w:sz w:val="26"/>
          <w:szCs w:val="26"/>
        </w:rPr>
        <w:t>8,92</w:t>
      </w:r>
      <w:r w:rsidR="008A2AB6" w:rsidRPr="007B6B22">
        <w:rPr>
          <w:rFonts w:ascii="Times New Roman" w:hAnsi="Times New Roman" w:cs="Times New Roman"/>
          <w:sz w:val="26"/>
          <w:szCs w:val="26"/>
        </w:rPr>
        <w:t xml:space="preserve"> млн. руб., в 2017</w:t>
      </w:r>
      <w:r w:rsidR="00094E12" w:rsidRPr="007B6B22">
        <w:rPr>
          <w:rFonts w:ascii="Times New Roman" w:hAnsi="Times New Roman" w:cs="Times New Roman"/>
          <w:sz w:val="26"/>
          <w:szCs w:val="26"/>
        </w:rPr>
        <w:t> </w:t>
      </w:r>
      <w:r w:rsidR="008A2AB6" w:rsidRPr="007B6B22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7F6846">
        <w:rPr>
          <w:rFonts w:ascii="Times New Roman" w:hAnsi="Times New Roman" w:cs="Times New Roman"/>
          <w:sz w:val="26"/>
          <w:szCs w:val="26"/>
        </w:rPr>
        <w:t>430,73</w:t>
      </w:r>
      <w:r w:rsidR="00E7599A" w:rsidRPr="007B6B22">
        <w:rPr>
          <w:rFonts w:ascii="Times New Roman" w:hAnsi="Times New Roman" w:cs="Times New Roman"/>
          <w:sz w:val="26"/>
          <w:szCs w:val="26"/>
        </w:rPr>
        <w:t xml:space="preserve"> </w:t>
      </w:r>
      <w:r w:rsidR="008A2AB6" w:rsidRPr="007B6B22">
        <w:rPr>
          <w:rFonts w:ascii="Times New Roman" w:hAnsi="Times New Roman" w:cs="Times New Roman"/>
          <w:sz w:val="26"/>
          <w:szCs w:val="26"/>
        </w:rPr>
        <w:t>млн. руб.</w:t>
      </w:r>
    </w:p>
    <w:p w:rsidR="00A92F9E" w:rsidRDefault="00F63D5D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5CAD">
        <w:rPr>
          <w:rFonts w:ascii="Times New Roman" w:hAnsi="Times New Roman" w:cs="Times New Roman"/>
          <w:sz w:val="26"/>
          <w:szCs w:val="26"/>
        </w:rPr>
        <w:t>З</w:t>
      </w:r>
      <w:r w:rsidR="00A92F9E" w:rsidRPr="005D5CAD">
        <w:rPr>
          <w:rFonts w:ascii="Times New Roman" w:hAnsi="Times New Roman" w:cs="Times New Roman"/>
          <w:sz w:val="26"/>
          <w:szCs w:val="26"/>
        </w:rPr>
        <w:t>апланированными источниками финансирования инвестиционной программы являются:</w:t>
      </w:r>
    </w:p>
    <w:p w:rsidR="00A92F9E" w:rsidRPr="003B17AB" w:rsidRDefault="00A92F9E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17AB">
        <w:rPr>
          <w:rFonts w:ascii="Times New Roman" w:hAnsi="Times New Roman" w:cs="Times New Roman"/>
          <w:sz w:val="26"/>
          <w:szCs w:val="26"/>
        </w:rPr>
        <w:t>- амортизация в сумме</w:t>
      </w:r>
      <w:r w:rsidR="003B17AB" w:rsidRPr="003B17AB">
        <w:rPr>
          <w:rFonts w:ascii="Times New Roman" w:hAnsi="Times New Roman" w:cs="Times New Roman"/>
          <w:sz w:val="26"/>
          <w:szCs w:val="26"/>
        </w:rPr>
        <w:t xml:space="preserve"> </w:t>
      </w:r>
      <w:r w:rsidR="00704744">
        <w:rPr>
          <w:rFonts w:ascii="Times New Roman" w:hAnsi="Times New Roman" w:cs="Times New Roman"/>
          <w:sz w:val="26"/>
          <w:szCs w:val="26"/>
        </w:rPr>
        <w:t>2 137,29</w:t>
      </w:r>
      <w:r w:rsidR="003B17AB" w:rsidRPr="003B17AB">
        <w:rPr>
          <w:rFonts w:ascii="Times New Roman" w:hAnsi="Times New Roman" w:cs="Times New Roman"/>
          <w:sz w:val="26"/>
          <w:szCs w:val="26"/>
        </w:rPr>
        <w:t xml:space="preserve"> млн.</w:t>
      </w:r>
      <w:r w:rsidRPr="003B17A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8A2AB6" w:rsidRPr="003B17AB" w:rsidRDefault="008A2AB6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17AB">
        <w:rPr>
          <w:rFonts w:ascii="Times New Roman" w:hAnsi="Times New Roman" w:cs="Times New Roman"/>
          <w:sz w:val="26"/>
          <w:szCs w:val="26"/>
        </w:rPr>
        <w:t>- средства доп</w:t>
      </w:r>
      <w:r w:rsidR="00C534AE">
        <w:rPr>
          <w:rFonts w:ascii="Times New Roman" w:hAnsi="Times New Roman" w:cs="Times New Roman"/>
          <w:sz w:val="26"/>
          <w:szCs w:val="26"/>
        </w:rPr>
        <w:t xml:space="preserve">олнительной </w:t>
      </w:r>
      <w:r w:rsidRPr="003B17AB">
        <w:rPr>
          <w:rFonts w:ascii="Times New Roman" w:hAnsi="Times New Roman" w:cs="Times New Roman"/>
          <w:sz w:val="26"/>
          <w:szCs w:val="26"/>
        </w:rPr>
        <w:t xml:space="preserve">эмиссии в сумме 500,00 </w:t>
      </w:r>
      <w:r w:rsidR="003B17AB">
        <w:rPr>
          <w:rFonts w:ascii="Times New Roman" w:hAnsi="Times New Roman" w:cs="Times New Roman"/>
          <w:sz w:val="26"/>
          <w:szCs w:val="26"/>
        </w:rPr>
        <w:t>млн.</w:t>
      </w:r>
      <w:r w:rsidRPr="003B17AB">
        <w:rPr>
          <w:rFonts w:ascii="Times New Roman" w:hAnsi="Times New Roman" w:cs="Times New Roman"/>
          <w:sz w:val="26"/>
          <w:szCs w:val="26"/>
        </w:rPr>
        <w:t xml:space="preserve"> руб</w:t>
      </w:r>
      <w:r w:rsidR="008918CA" w:rsidRPr="003B17AB">
        <w:rPr>
          <w:rFonts w:ascii="Times New Roman" w:hAnsi="Times New Roman" w:cs="Times New Roman"/>
          <w:sz w:val="26"/>
          <w:szCs w:val="26"/>
        </w:rPr>
        <w:t>лей</w:t>
      </w:r>
      <w:r w:rsidRPr="003B17AB">
        <w:rPr>
          <w:rFonts w:ascii="Times New Roman" w:hAnsi="Times New Roman" w:cs="Times New Roman"/>
          <w:sz w:val="26"/>
          <w:szCs w:val="26"/>
        </w:rPr>
        <w:t xml:space="preserve"> (планируемые к получению в рамках программы «Сотрудничество»);</w:t>
      </w:r>
    </w:p>
    <w:p w:rsidR="00A92F9E" w:rsidRPr="003B17AB" w:rsidRDefault="00A92F9E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17AB">
        <w:rPr>
          <w:rFonts w:ascii="Times New Roman" w:hAnsi="Times New Roman" w:cs="Times New Roman"/>
          <w:sz w:val="26"/>
          <w:szCs w:val="26"/>
        </w:rPr>
        <w:t xml:space="preserve">- возврат НДС на сумму </w:t>
      </w:r>
      <w:r w:rsidR="00704744" w:rsidRPr="00704744">
        <w:rPr>
          <w:rFonts w:ascii="Times New Roman" w:hAnsi="Times New Roman" w:cs="Times New Roman"/>
          <w:sz w:val="26"/>
          <w:szCs w:val="26"/>
        </w:rPr>
        <w:t>836,24</w:t>
      </w:r>
      <w:r w:rsidR="003B17AB" w:rsidRPr="00704744">
        <w:rPr>
          <w:rFonts w:ascii="Times New Roman" w:hAnsi="Times New Roman" w:cs="Times New Roman"/>
          <w:sz w:val="26"/>
          <w:szCs w:val="26"/>
        </w:rPr>
        <w:t xml:space="preserve"> млн</w:t>
      </w:r>
      <w:r w:rsidR="003B17AB" w:rsidRPr="003B17AB">
        <w:rPr>
          <w:rFonts w:ascii="Times New Roman" w:hAnsi="Times New Roman" w:cs="Times New Roman"/>
          <w:sz w:val="26"/>
          <w:szCs w:val="26"/>
        </w:rPr>
        <w:t xml:space="preserve">. </w:t>
      </w:r>
      <w:r w:rsidRPr="003B17AB">
        <w:rPr>
          <w:rFonts w:ascii="Times New Roman" w:hAnsi="Times New Roman" w:cs="Times New Roman"/>
          <w:sz w:val="26"/>
          <w:szCs w:val="26"/>
        </w:rPr>
        <w:t>рублей</w:t>
      </w:r>
      <w:r w:rsidR="003B17AB" w:rsidRPr="003B17AB">
        <w:rPr>
          <w:rFonts w:ascii="Times New Roman" w:hAnsi="Times New Roman" w:cs="Times New Roman"/>
          <w:sz w:val="26"/>
          <w:szCs w:val="26"/>
        </w:rPr>
        <w:t>;</w:t>
      </w:r>
    </w:p>
    <w:p w:rsidR="00A92F9E" w:rsidRPr="00ED5CF7" w:rsidRDefault="00A92F9E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17AB">
        <w:rPr>
          <w:rFonts w:ascii="Times New Roman" w:hAnsi="Times New Roman" w:cs="Times New Roman"/>
          <w:sz w:val="26"/>
          <w:szCs w:val="26"/>
        </w:rPr>
        <w:t xml:space="preserve">- кредит – в размере </w:t>
      </w:r>
      <w:r w:rsidR="00704744">
        <w:rPr>
          <w:rFonts w:ascii="Times New Roman" w:hAnsi="Times New Roman" w:cs="Times New Roman"/>
          <w:sz w:val="26"/>
          <w:szCs w:val="26"/>
        </w:rPr>
        <w:t>2 703,39</w:t>
      </w:r>
      <w:r w:rsidR="003B17AB" w:rsidRPr="003B17AB">
        <w:rPr>
          <w:rFonts w:ascii="Times New Roman" w:hAnsi="Times New Roman" w:cs="Times New Roman"/>
          <w:sz w:val="26"/>
          <w:szCs w:val="26"/>
        </w:rPr>
        <w:t xml:space="preserve"> млн.</w:t>
      </w:r>
      <w:r w:rsidRPr="003B17A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E54C2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Общая протяженность сетей, запланированная к осуществлению в р</w:t>
      </w:r>
      <w:r w:rsidR="0097428C">
        <w:rPr>
          <w:rFonts w:ascii="Times New Roman" w:hAnsi="Times New Roman" w:cs="Times New Roman"/>
          <w:sz w:val="26"/>
          <w:szCs w:val="26"/>
        </w:rPr>
        <w:t xml:space="preserve">амках инвестиционной программы </w:t>
      </w:r>
      <w:r w:rsidRPr="00ED5CF7">
        <w:rPr>
          <w:rFonts w:ascii="Times New Roman" w:hAnsi="Times New Roman" w:cs="Times New Roman"/>
          <w:sz w:val="26"/>
          <w:szCs w:val="26"/>
        </w:rPr>
        <w:t>АО «Югорская региональная электросетевая компания»</w:t>
      </w:r>
      <w:r w:rsidR="0096468A" w:rsidRPr="00ED5CF7">
        <w:rPr>
          <w:rFonts w:ascii="Times New Roman" w:hAnsi="Times New Roman" w:cs="Times New Roman"/>
          <w:sz w:val="26"/>
          <w:szCs w:val="26"/>
        </w:rPr>
        <w:t>,</w:t>
      </w:r>
      <w:r w:rsidR="00184855" w:rsidRPr="00ED5CF7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7B6B22">
        <w:rPr>
          <w:rFonts w:ascii="Times New Roman" w:hAnsi="Times New Roman" w:cs="Times New Roman"/>
          <w:sz w:val="26"/>
          <w:szCs w:val="26"/>
        </w:rPr>
        <w:t>807,87</w:t>
      </w:r>
      <w:r w:rsidR="008A2AB6">
        <w:rPr>
          <w:rFonts w:ascii="Times New Roman" w:hAnsi="Times New Roman" w:cs="Times New Roman"/>
          <w:sz w:val="26"/>
          <w:szCs w:val="26"/>
        </w:rPr>
        <w:t xml:space="preserve"> </w:t>
      </w:r>
      <w:r w:rsidRPr="00ED5CF7">
        <w:rPr>
          <w:rFonts w:ascii="Times New Roman" w:hAnsi="Times New Roman" w:cs="Times New Roman"/>
          <w:sz w:val="26"/>
          <w:szCs w:val="26"/>
        </w:rPr>
        <w:t xml:space="preserve">км, </w:t>
      </w:r>
      <w:r w:rsidR="001E0D98" w:rsidRPr="00ED5CF7">
        <w:rPr>
          <w:rFonts w:ascii="Times New Roman" w:hAnsi="Times New Roman" w:cs="Times New Roman"/>
          <w:sz w:val="26"/>
          <w:szCs w:val="26"/>
        </w:rPr>
        <w:t>из них</w:t>
      </w:r>
      <w:r w:rsidRPr="00ED5CF7">
        <w:rPr>
          <w:rFonts w:ascii="Times New Roman" w:hAnsi="Times New Roman" w:cs="Times New Roman"/>
          <w:sz w:val="26"/>
          <w:szCs w:val="26"/>
        </w:rPr>
        <w:t xml:space="preserve">: </w:t>
      </w:r>
      <w:r w:rsidR="006E54C2" w:rsidRPr="00ED5CF7">
        <w:rPr>
          <w:rFonts w:ascii="Times New Roman" w:hAnsi="Times New Roman" w:cs="Times New Roman"/>
          <w:sz w:val="26"/>
          <w:szCs w:val="26"/>
        </w:rPr>
        <w:t>на 201</w:t>
      </w:r>
      <w:r w:rsidR="008A2AB6">
        <w:rPr>
          <w:rFonts w:ascii="Times New Roman" w:hAnsi="Times New Roman" w:cs="Times New Roman"/>
          <w:sz w:val="26"/>
          <w:szCs w:val="26"/>
        </w:rPr>
        <w:t>3</w:t>
      </w:r>
      <w:r w:rsidR="006E54C2" w:rsidRPr="00ED5C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8074A">
        <w:rPr>
          <w:rFonts w:ascii="Times New Roman" w:hAnsi="Times New Roman" w:cs="Times New Roman"/>
          <w:sz w:val="26"/>
          <w:szCs w:val="26"/>
        </w:rPr>
        <w:t>17,36</w:t>
      </w:r>
      <w:r w:rsidR="00F77162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1E0D98" w:rsidRPr="00ED5CF7">
        <w:rPr>
          <w:rFonts w:ascii="Times New Roman" w:hAnsi="Times New Roman" w:cs="Times New Roman"/>
          <w:sz w:val="26"/>
          <w:szCs w:val="26"/>
        </w:rPr>
        <w:t>км, на 201</w:t>
      </w:r>
      <w:r w:rsidR="008A2AB6">
        <w:rPr>
          <w:rFonts w:ascii="Times New Roman" w:hAnsi="Times New Roman" w:cs="Times New Roman"/>
          <w:sz w:val="26"/>
          <w:szCs w:val="26"/>
        </w:rPr>
        <w:t>4</w:t>
      </w:r>
      <w:r w:rsidR="001E0D98" w:rsidRPr="00ED5C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7428C">
        <w:rPr>
          <w:rFonts w:ascii="Times New Roman" w:hAnsi="Times New Roman" w:cs="Times New Roman"/>
          <w:sz w:val="26"/>
          <w:szCs w:val="26"/>
        </w:rPr>
        <w:t>183,60</w:t>
      </w:r>
      <w:r w:rsidR="006E54C2" w:rsidRPr="00ED5CF7">
        <w:rPr>
          <w:rFonts w:ascii="Times New Roman" w:hAnsi="Times New Roman" w:cs="Times New Roman"/>
          <w:sz w:val="26"/>
          <w:szCs w:val="26"/>
        </w:rPr>
        <w:t xml:space="preserve"> км, </w:t>
      </w:r>
      <w:r w:rsidR="008B20CB">
        <w:rPr>
          <w:rFonts w:ascii="Times New Roman" w:hAnsi="Times New Roman" w:cs="Times New Roman"/>
          <w:sz w:val="26"/>
          <w:szCs w:val="26"/>
        </w:rPr>
        <w:br/>
      </w:r>
      <w:r w:rsidR="006E54C2" w:rsidRPr="00ED5CF7">
        <w:rPr>
          <w:rFonts w:ascii="Times New Roman" w:hAnsi="Times New Roman" w:cs="Times New Roman"/>
          <w:sz w:val="26"/>
          <w:szCs w:val="26"/>
        </w:rPr>
        <w:t>на 201</w:t>
      </w:r>
      <w:r w:rsidR="008A2AB6">
        <w:rPr>
          <w:rFonts w:ascii="Times New Roman" w:hAnsi="Times New Roman" w:cs="Times New Roman"/>
          <w:sz w:val="26"/>
          <w:szCs w:val="26"/>
        </w:rPr>
        <w:t>5</w:t>
      </w:r>
      <w:r w:rsidR="006E54C2" w:rsidRPr="00ED5C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B6B22">
        <w:rPr>
          <w:rFonts w:ascii="Times New Roman" w:hAnsi="Times New Roman" w:cs="Times New Roman"/>
          <w:sz w:val="26"/>
          <w:szCs w:val="26"/>
        </w:rPr>
        <w:t>292,21</w:t>
      </w:r>
      <w:r w:rsidR="006E54C2" w:rsidRPr="00ED5CF7">
        <w:rPr>
          <w:rFonts w:ascii="Times New Roman" w:hAnsi="Times New Roman" w:cs="Times New Roman"/>
          <w:sz w:val="26"/>
          <w:szCs w:val="26"/>
        </w:rPr>
        <w:t xml:space="preserve"> км</w:t>
      </w:r>
      <w:r w:rsidR="008A2AB6">
        <w:rPr>
          <w:rFonts w:ascii="Times New Roman" w:hAnsi="Times New Roman" w:cs="Times New Roman"/>
          <w:sz w:val="26"/>
          <w:szCs w:val="26"/>
        </w:rPr>
        <w:t xml:space="preserve">, </w:t>
      </w:r>
      <w:r w:rsidR="008A2AB6" w:rsidRPr="00ED5CF7">
        <w:rPr>
          <w:rFonts w:ascii="Times New Roman" w:hAnsi="Times New Roman" w:cs="Times New Roman"/>
          <w:sz w:val="26"/>
          <w:szCs w:val="26"/>
        </w:rPr>
        <w:t>на 201</w:t>
      </w:r>
      <w:r w:rsidR="008A2AB6">
        <w:rPr>
          <w:rFonts w:ascii="Times New Roman" w:hAnsi="Times New Roman" w:cs="Times New Roman"/>
          <w:sz w:val="26"/>
          <w:szCs w:val="26"/>
        </w:rPr>
        <w:t>6</w:t>
      </w:r>
      <w:r w:rsidR="008A2AB6" w:rsidRPr="00ED5C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B6B22">
        <w:rPr>
          <w:rFonts w:ascii="Times New Roman" w:hAnsi="Times New Roman" w:cs="Times New Roman"/>
          <w:sz w:val="26"/>
          <w:szCs w:val="26"/>
        </w:rPr>
        <w:t>175,81</w:t>
      </w:r>
      <w:r w:rsidR="008A2AB6" w:rsidRPr="00ED5CF7">
        <w:rPr>
          <w:rFonts w:ascii="Times New Roman" w:hAnsi="Times New Roman" w:cs="Times New Roman"/>
          <w:sz w:val="26"/>
          <w:szCs w:val="26"/>
        </w:rPr>
        <w:t xml:space="preserve"> км</w:t>
      </w:r>
      <w:r w:rsidR="008A2AB6">
        <w:rPr>
          <w:rFonts w:ascii="Times New Roman" w:hAnsi="Times New Roman" w:cs="Times New Roman"/>
          <w:sz w:val="26"/>
          <w:szCs w:val="26"/>
        </w:rPr>
        <w:t xml:space="preserve">, </w:t>
      </w:r>
      <w:r w:rsidR="008A2AB6" w:rsidRPr="00ED5CF7">
        <w:rPr>
          <w:rFonts w:ascii="Times New Roman" w:hAnsi="Times New Roman" w:cs="Times New Roman"/>
          <w:sz w:val="26"/>
          <w:szCs w:val="26"/>
        </w:rPr>
        <w:t>на 201</w:t>
      </w:r>
      <w:r w:rsidR="004B20CD">
        <w:rPr>
          <w:rFonts w:ascii="Times New Roman" w:hAnsi="Times New Roman" w:cs="Times New Roman"/>
          <w:sz w:val="26"/>
          <w:szCs w:val="26"/>
        </w:rPr>
        <w:t>7</w:t>
      </w:r>
      <w:r w:rsidR="008A2AB6" w:rsidRPr="00ED5C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B6B22">
        <w:rPr>
          <w:rFonts w:ascii="Times New Roman" w:hAnsi="Times New Roman" w:cs="Times New Roman"/>
          <w:sz w:val="26"/>
          <w:szCs w:val="26"/>
        </w:rPr>
        <w:t>138,89</w:t>
      </w:r>
      <w:r w:rsidR="008A2AB6" w:rsidRPr="00ED5CF7">
        <w:rPr>
          <w:rFonts w:ascii="Times New Roman" w:hAnsi="Times New Roman" w:cs="Times New Roman"/>
          <w:sz w:val="26"/>
          <w:szCs w:val="26"/>
        </w:rPr>
        <w:t xml:space="preserve"> км</w:t>
      </w:r>
      <w:r w:rsidR="001D64D4" w:rsidRPr="00ED5CF7">
        <w:rPr>
          <w:rFonts w:ascii="Times New Roman" w:hAnsi="Times New Roman" w:cs="Times New Roman"/>
          <w:sz w:val="26"/>
          <w:szCs w:val="26"/>
        </w:rPr>
        <w:t>.</w:t>
      </w:r>
    </w:p>
    <w:p w:rsidR="006D3550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Общая проектная мощность, запланированная к осуществлению в рамках инвестиционной программы Общества</w:t>
      </w:r>
      <w:r w:rsidR="00C331F7" w:rsidRPr="00ED5CF7">
        <w:rPr>
          <w:rFonts w:ascii="Times New Roman" w:hAnsi="Times New Roman" w:cs="Times New Roman"/>
          <w:sz w:val="26"/>
          <w:szCs w:val="26"/>
        </w:rPr>
        <w:t>,</w:t>
      </w:r>
      <w:r w:rsidRPr="00ED5CF7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BF65D9">
        <w:rPr>
          <w:rFonts w:ascii="Times New Roman" w:hAnsi="Times New Roman" w:cs="Times New Roman"/>
          <w:sz w:val="26"/>
          <w:szCs w:val="26"/>
        </w:rPr>
        <w:t>139,31</w:t>
      </w:r>
      <w:r w:rsidR="007B6B22">
        <w:rPr>
          <w:rFonts w:ascii="Times New Roman" w:hAnsi="Times New Roman" w:cs="Times New Roman"/>
          <w:sz w:val="26"/>
          <w:szCs w:val="26"/>
        </w:rPr>
        <w:t xml:space="preserve"> М</w:t>
      </w:r>
      <w:r w:rsidRPr="00ED5CF7">
        <w:rPr>
          <w:rFonts w:ascii="Times New Roman" w:hAnsi="Times New Roman" w:cs="Times New Roman"/>
          <w:sz w:val="26"/>
          <w:szCs w:val="26"/>
        </w:rPr>
        <w:t>ВА, в том числе:</w:t>
      </w:r>
    </w:p>
    <w:p w:rsidR="006D3550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а) техническое п</w:t>
      </w:r>
      <w:r w:rsidR="00C331F7" w:rsidRPr="00ED5CF7">
        <w:rPr>
          <w:rFonts w:ascii="Times New Roman" w:hAnsi="Times New Roman" w:cs="Times New Roman"/>
          <w:sz w:val="26"/>
          <w:szCs w:val="26"/>
        </w:rPr>
        <w:t xml:space="preserve">еревооружение и реконструкция – </w:t>
      </w:r>
      <w:r w:rsidR="00C534AE">
        <w:rPr>
          <w:rFonts w:ascii="Times New Roman" w:hAnsi="Times New Roman" w:cs="Times New Roman"/>
          <w:sz w:val="26"/>
          <w:szCs w:val="26"/>
        </w:rPr>
        <w:t>4,20</w:t>
      </w:r>
      <w:r w:rsidR="00C331F7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Pr="00ED5CF7">
        <w:rPr>
          <w:rFonts w:ascii="Times New Roman" w:hAnsi="Times New Roman" w:cs="Times New Roman"/>
          <w:sz w:val="26"/>
          <w:szCs w:val="26"/>
        </w:rPr>
        <w:t xml:space="preserve">МВА, из них: </w:t>
      </w:r>
      <w:r w:rsidR="007B6B22">
        <w:rPr>
          <w:rFonts w:ascii="Times New Roman" w:hAnsi="Times New Roman" w:cs="Times New Roman"/>
          <w:sz w:val="26"/>
          <w:szCs w:val="26"/>
        </w:rPr>
        <w:br/>
      </w:r>
      <w:r w:rsidR="00C331F7" w:rsidRPr="00ED5CF7">
        <w:rPr>
          <w:rFonts w:ascii="Times New Roman" w:hAnsi="Times New Roman" w:cs="Times New Roman"/>
          <w:sz w:val="26"/>
          <w:szCs w:val="26"/>
        </w:rPr>
        <w:t xml:space="preserve">на 2014 год – </w:t>
      </w:r>
      <w:r w:rsidR="00A845B9">
        <w:rPr>
          <w:rFonts w:ascii="Times New Roman" w:hAnsi="Times New Roman" w:cs="Times New Roman"/>
          <w:sz w:val="26"/>
          <w:szCs w:val="26"/>
        </w:rPr>
        <w:t>3,40</w:t>
      </w:r>
      <w:r w:rsidR="00C331F7" w:rsidRPr="00ED5CF7">
        <w:rPr>
          <w:rFonts w:ascii="Times New Roman" w:hAnsi="Times New Roman" w:cs="Times New Roman"/>
          <w:sz w:val="26"/>
          <w:szCs w:val="26"/>
        </w:rPr>
        <w:t xml:space="preserve"> МВА</w:t>
      </w:r>
      <w:r w:rsidR="004B20CD">
        <w:rPr>
          <w:rFonts w:ascii="Times New Roman" w:hAnsi="Times New Roman" w:cs="Times New Roman"/>
          <w:sz w:val="26"/>
          <w:szCs w:val="26"/>
        </w:rPr>
        <w:t xml:space="preserve">, </w:t>
      </w:r>
      <w:r w:rsidR="00A845B9">
        <w:rPr>
          <w:rFonts w:ascii="Times New Roman" w:hAnsi="Times New Roman" w:cs="Times New Roman"/>
          <w:sz w:val="26"/>
          <w:szCs w:val="26"/>
        </w:rPr>
        <w:t xml:space="preserve">на 2015 год – 0,40 МВА, </w:t>
      </w:r>
      <w:r w:rsidR="00C534AE">
        <w:rPr>
          <w:rFonts w:ascii="Times New Roman" w:hAnsi="Times New Roman" w:cs="Times New Roman"/>
          <w:sz w:val="26"/>
          <w:szCs w:val="26"/>
        </w:rPr>
        <w:t>на 2016 год – 0,40 МВА</w:t>
      </w:r>
      <w:r w:rsidR="004B20CD" w:rsidRPr="00ED5CF7">
        <w:rPr>
          <w:rFonts w:ascii="Times New Roman" w:hAnsi="Times New Roman" w:cs="Times New Roman"/>
          <w:sz w:val="26"/>
          <w:szCs w:val="26"/>
        </w:rPr>
        <w:t>;</w:t>
      </w:r>
    </w:p>
    <w:p w:rsidR="006D3550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б) новое строительство и расширение –</w:t>
      </w:r>
      <w:r w:rsidR="00C331F7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A845B9">
        <w:rPr>
          <w:rFonts w:ascii="Times New Roman" w:hAnsi="Times New Roman" w:cs="Times New Roman"/>
          <w:sz w:val="26"/>
          <w:szCs w:val="26"/>
        </w:rPr>
        <w:t>1</w:t>
      </w:r>
      <w:r w:rsidR="00C534AE">
        <w:rPr>
          <w:rFonts w:ascii="Times New Roman" w:hAnsi="Times New Roman" w:cs="Times New Roman"/>
          <w:sz w:val="26"/>
          <w:szCs w:val="26"/>
        </w:rPr>
        <w:t>35,11</w:t>
      </w:r>
      <w:r w:rsidR="00D4764A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Pr="00ED5CF7">
        <w:rPr>
          <w:rFonts w:ascii="Times New Roman" w:hAnsi="Times New Roman" w:cs="Times New Roman"/>
          <w:sz w:val="26"/>
          <w:szCs w:val="26"/>
        </w:rPr>
        <w:t xml:space="preserve">МВА, из них: </w:t>
      </w:r>
      <w:r w:rsidR="00C331F7" w:rsidRPr="00ED5CF7">
        <w:rPr>
          <w:rFonts w:ascii="Times New Roman" w:hAnsi="Times New Roman" w:cs="Times New Roman"/>
          <w:sz w:val="26"/>
          <w:szCs w:val="26"/>
        </w:rPr>
        <w:t>на 201</w:t>
      </w:r>
      <w:r w:rsidR="004B20CD">
        <w:rPr>
          <w:rFonts w:ascii="Times New Roman" w:hAnsi="Times New Roman" w:cs="Times New Roman"/>
          <w:sz w:val="26"/>
          <w:szCs w:val="26"/>
        </w:rPr>
        <w:t>3</w:t>
      </w:r>
      <w:r w:rsidR="00C331F7" w:rsidRPr="00ED5CF7">
        <w:rPr>
          <w:rFonts w:ascii="Times New Roman" w:hAnsi="Times New Roman" w:cs="Times New Roman"/>
          <w:sz w:val="26"/>
          <w:szCs w:val="26"/>
        </w:rPr>
        <w:t xml:space="preserve"> год </w:t>
      </w:r>
      <w:r w:rsidR="000A7573" w:rsidRPr="00ED5CF7">
        <w:rPr>
          <w:rFonts w:ascii="Times New Roman" w:hAnsi="Times New Roman" w:cs="Times New Roman"/>
          <w:sz w:val="26"/>
          <w:szCs w:val="26"/>
        </w:rPr>
        <w:t xml:space="preserve">– </w:t>
      </w:r>
      <w:r w:rsidR="0068074A">
        <w:rPr>
          <w:rFonts w:ascii="Times New Roman" w:hAnsi="Times New Roman" w:cs="Times New Roman"/>
          <w:sz w:val="26"/>
          <w:szCs w:val="26"/>
        </w:rPr>
        <w:t>12,10</w:t>
      </w:r>
      <w:r w:rsidR="00D4764A" w:rsidRPr="00ED5CF7">
        <w:rPr>
          <w:rFonts w:ascii="Times New Roman" w:hAnsi="Times New Roman" w:cs="Times New Roman"/>
          <w:sz w:val="26"/>
          <w:szCs w:val="26"/>
        </w:rPr>
        <w:t> </w:t>
      </w:r>
      <w:r w:rsidR="00C331F7" w:rsidRPr="00ED5CF7">
        <w:rPr>
          <w:rFonts w:ascii="Times New Roman" w:hAnsi="Times New Roman" w:cs="Times New Roman"/>
          <w:sz w:val="26"/>
          <w:szCs w:val="26"/>
        </w:rPr>
        <w:t>МВА, на 201</w:t>
      </w:r>
      <w:r w:rsidR="004B20CD">
        <w:rPr>
          <w:rFonts w:ascii="Times New Roman" w:hAnsi="Times New Roman" w:cs="Times New Roman"/>
          <w:sz w:val="26"/>
          <w:szCs w:val="26"/>
        </w:rPr>
        <w:t>4</w:t>
      </w:r>
      <w:r w:rsidR="00C331F7" w:rsidRPr="00ED5C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845B9">
        <w:rPr>
          <w:rFonts w:ascii="Times New Roman" w:hAnsi="Times New Roman" w:cs="Times New Roman"/>
          <w:sz w:val="26"/>
          <w:szCs w:val="26"/>
        </w:rPr>
        <w:t>19,97</w:t>
      </w:r>
      <w:r w:rsidR="00C331F7" w:rsidRPr="00ED5CF7">
        <w:rPr>
          <w:rFonts w:ascii="Times New Roman" w:hAnsi="Times New Roman" w:cs="Times New Roman"/>
          <w:sz w:val="26"/>
          <w:szCs w:val="26"/>
        </w:rPr>
        <w:t xml:space="preserve"> МВА, на 201</w:t>
      </w:r>
      <w:r w:rsidR="004B20CD">
        <w:rPr>
          <w:rFonts w:ascii="Times New Roman" w:hAnsi="Times New Roman" w:cs="Times New Roman"/>
          <w:sz w:val="26"/>
          <w:szCs w:val="26"/>
        </w:rPr>
        <w:t>5</w:t>
      </w:r>
      <w:r w:rsidR="00C331F7" w:rsidRPr="00ED5CF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E23DC0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A845B9">
        <w:rPr>
          <w:rFonts w:ascii="Times New Roman" w:hAnsi="Times New Roman" w:cs="Times New Roman"/>
          <w:sz w:val="26"/>
          <w:szCs w:val="26"/>
        </w:rPr>
        <w:t>3</w:t>
      </w:r>
      <w:r w:rsidR="00837C9D">
        <w:rPr>
          <w:rFonts w:ascii="Times New Roman" w:hAnsi="Times New Roman" w:cs="Times New Roman"/>
          <w:sz w:val="26"/>
          <w:szCs w:val="26"/>
        </w:rPr>
        <w:t>8,22</w:t>
      </w:r>
      <w:r w:rsidR="00D4764A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C331F7" w:rsidRPr="00ED5CF7">
        <w:rPr>
          <w:rFonts w:ascii="Times New Roman" w:hAnsi="Times New Roman" w:cs="Times New Roman"/>
          <w:sz w:val="26"/>
          <w:szCs w:val="26"/>
        </w:rPr>
        <w:t>МВА</w:t>
      </w:r>
      <w:r w:rsidR="004B20CD">
        <w:rPr>
          <w:rFonts w:ascii="Times New Roman" w:hAnsi="Times New Roman" w:cs="Times New Roman"/>
          <w:sz w:val="26"/>
          <w:szCs w:val="26"/>
        </w:rPr>
        <w:t xml:space="preserve">, </w:t>
      </w:r>
      <w:r w:rsidR="004B20CD" w:rsidRPr="00ED5CF7">
        <w:rPr>
          <w:rFonts w:ascii="Times New Roman" w:hAnsi="Times New Roman" w:cs="Times New Roman"/>
          <w:sz w:val="26"/>
          <w:szCs w:val="26"/>
        </w:rPr>
        <w:t>на 201</w:t>
      </w:r>
      <w:r w:rsidR="004B20CD">
        <w:rPr>
          <w:rFonts w:ascii="Times New Roman" w:hAnsi="Times New Roman" w:cs="Times New Roman"/>
          <w:sz w:val="26"/>
          <w:szCs w:val="26"/>
        </w:rPr>
        <w:t>6</w:t>
      </w:r>
      <w:r w:rsidR="004B20CD" w:rsidRPr="00ED5C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7C9D">
        <w:rPr>
          <w:rFonts w:ascii="Times New Roman" w:hAnsi="Times New Roman" w:cs="Times New Roman"/>
          <w:sz w:val="26"/>
          <w:szCs w:val="26"/>
        </w:rPr>
        <w:t>29,61</w:t>
      </w:r>
      <w:r w:rsidR="004B20CD" w:rsidRPr="00ED5CF7">
        <w:rPr>
          <w:rFonts w:ascii="Times New Roman" w:hAnsi="Times New Roman" w:cs="Times New Roman"/>
          <w:sz w:val="26"/>
          <w:szCs w:val="26"/>
        </w:rPr>
        <w:t xml:space="preserve"> МВА</w:t>
      </w:r>
      <w:r w:rsidR="004B20CD">
        <w:rPr>
          <w:rFonts w:ascii="Times New Roman" w:hAnsi="Times New Roman" w:cs="Times New Roman"/>
          <w:sz w:val="26"/>
          <w:szCs w:val="26"/>
        </w:rPr>
        <w:t xml:space="preserve">, </w:t>
      </w:r>
      <w:r w:rsidR="004B20CD" w:rsidRPr="00ED5CF7">
        <w:rPr>
          <w:rFonts w:ascii="Times New Roman" w:hAnsi="Times New Roman" w:cs="Times New Roman"/>
          <w:sz w:val="26"/>
          <w:szCs w:val="26"/>
        </w:rPr>
        <w:t>на 201</w:t>
      </w:r>
      <w:r w:rsidR="004B20CD">
        <w:rPr>
          <w:rFonts w:ascii="Times New Roman" w:hAnsi="Times New Roman" w:cs="Times New Roman"/>
          <w:sz w:val="26"/>
          <w:szCs w:val="26"/>
        </w:rPr>
        <w:t>7</w:t>
      </w:r>
      <w:r w:rsidR="004B20CD" w:rsidRPr="00ED5C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845B9">
        <w:rPr>
          <w:rFonts w:ascii="Times New Roman" w:hAnsi="Times New Roman" w:cs="Times New Roman"/>
          <w:sz w:val="26"/>
          <w:szCs w:val="26"/>
        </w:rPr>
        <w:t>3</w:t>
      </w:r>
      <w:r w:rsidR="00C534AE">
        <w:rPr>
          <w:rFonts w:ascii="Times New Roman" w:hAnsi="Times New Roman" w:cs="Times New Roman"/>
          <w:sz w:val="26"/>
          <w:szCs w:val="26"/>
        </w:rPr>
        <w:t>5,2</w:t>
      </w:r>
      <w:r w:rsidR="00837C9D">
        <w:rPr>
          <w:rFonts w:ascii="Times New Roman" w:hAnsi="Times New Roman" w:cs="Times New Roman"/>
          <w:sz w:val="26"/>
          <w:szCs w:val="26"/>
        </w:rPr>
        <w:t xml:space="preserve">1 </w:t>
      </w:r>
      <w:r w:rsidR="004B20CD" w:rsidRPr="00ED5CF7">
        <w:rPr>
          <w:rFonts w:ascii="Times New Roman" w:hAnsi="Times New Roman" w:cs="Times New Roman"/>
          <w:sz w:val="26"/>
          <w:szCs w:val="26"/>
        </w:rPr>
        <w:t>МВА.</w:t>
      </w:r>
    </w:p>
    <w:p w:rsidR="006D3550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 за время реализации инвестиционной программы в рамках </w:t>
      </w:r>
      <w:r w:rsidR="00D81F22" w:rsidRPr="00ED5CF7">
        <w:rPr>
          <w:rFonts w:ascii="Times New Roman" w:hAnsi="Times New Roman" w:cs="Times New Roman"/>
          <w:sz w:val="26"/>
          <w:szCs w:val="26"/>
        </w:rPr>
        <w:t xml:space="preserve">технического перевооружения и реконструкции, </w:t>
      </w:r>
      <w:r w:rsidRPr="00ED5CF7">
        <w:rPr>
          <w:rFonts w:ascii="Times New Roman" w:hAnsi="Times New Roman" w:cs="Times New Roman"/>
          <w:sz w:val="26"/>
          <w:szCs w:val="26"/>
        </w:rPr>
        <w:t>нового строительства и расширения будет:</w:t>
      </w:r>
    </w:p>
    <w:p w:rsidR="00D81F22" w:rsidRDefault="00D81F22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создана и внедрена система телемеханизации и связи на сумму </w:t>
      </w:r>
      <w:r w:rsidR="00403D76">
        <w:rPr>
          <w:rFonts w:ascii="Times New Roman" w:hAnsi="Times New Roman" w:cs="Times New Roman"/>
          <w:sz w:val="26"/>
          <w:szCs w:val="26"/>
        </w:rPr>
        <w:t>115,55</w:t>
      </w:r>
      <w:r w:rsidR="004B20CD">
        <w:rPr>
          <w:rFonts w:ascii="Times New Roman" w:hAnsi="Times New Roman" w:cs="Times New Roman"/>
          <w:sz w:val="26"/>
          <w:szCs w:val="26"/>
        </w:rPr>
        <w:t xml:space="preserve"> </w:t>
      </w:r>
      <w:r w:rsidRPr="00233650">
        <w:rPr>
          <w:rFonts w:ascii="Times New Roman" w:hAnsi="Times New Roman" w:cs="Times New Roman"/>
          <w:sz w:val="26"/>
          <w:szCs w:val="26"/>
        </w:rPr>
        <w:t>млн</w:t>
      </w:r>
      <w:r w:rsidRPr="00ED5CF7">
        <w:rPr>
          <w:rFonts w:ascii="Times New Roman" w:hAnsi="Times New Roman" w:cs="Times New Roman"/>
          <w:sz w:val="26"/>
          <w:szCs w:val="26"/>
        </w:rPr>
        <w:t>. руб., для обеспечения снижения трудозатрат, повышения показателей оперативности при штатной и аварийной ситуации в управлении и контроле рабочими процессами на объектах;</w:t>
      </w:r>
    </w:p>
    <w:p w:rsidR="004B20CD" w:rsidRDefault="004B20CD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D5CF7">
        <w:rPr>
          <w:rFonts w:ascii="Times New Roman" w:hAnsi="Times New Roman" w:cs="Times New Roman"/>
          <w:sz w:val="26"/>
          <w:szCs w:val="26"/>
        </w:rPr>
        <w:t>внедрены АИИС КУЭ 1</w:t>
      </w:r>
      <w:r>
        <w:rPr>
          <w:rFonts w:ascii="Times New Roman" w:hAnsi="Times New Roman" w:cs="Times New Roman"/>
          <w:sz w:val="26"/>
          <w:szCs w:val="26"/>
        </w:rPr>
        <w:t xml:space="preserve"> и 3</w:t>
      </w:r>
      <w:r w:rsidRPr="00ED5CF7">
        <w:rPr>
          <w:rFonts w:ascii="Times New Roman" w:hAnsi="Times New Roman" w:cs="Times New Roman"/>
          <w:sz w:val="26"/>
          <w:szCs w:val="26"/>
        </w:rPr>
        <w:t xml:space="preserve"> уровня на объектах коммунальной энергетики </w:t>
      </w:r>
      <w:r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E902AF">
        <w:rPr>
          <w:rFonts w:ascii="Times New Roman" w:hAnsi="Times New Roman" w:cs="Times New Roman"/>
          <w:sz w:val="26"/>
          <w:szCs w:val="26"/>
        </w:rPr>
        <w:t>135,44</w:t>
      </w:r>
      <w:r w:rsidRPr="00401E4D">
        <w:rPr>
          <w:rFonts w:ascii="Times New Roman" w:hAnsi="Times New Roman" w:cs="Times New Roman"/>
          <w:sz w:val="26"/>
          <w:szCs w:val="26"/>
        </w:rPr>
        <w:t> млн. руб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D5CF7">
        <w:rPr>
          <w:rFonts w:ascii="Times New Roman" w:hAnsi="Times New Roman" w:cs="Times New Roman"/>
          <w:sz w:val="26"/>
          <w:szCs w:val="26"/>
        </w:rPr>
        <w:t>для обеспечения дистанционного учета электрической энергии, оперативного расчета балансов, сбора достоверной информации для коммерческих расчетов, определения те</w:t>
      </w:r>
      <w:r>
        <w:rPr>
          <w:rFonts w:ascii="Times New Roman" w:hAnsi="Times New Roman" w:cs="Times New Roman"/>
          <w:sz w:val="26"/>
          <w:szCs w:val="26"/>
        </w:rPr>
        <w:t>хнологических расходов и потерь;</w:t>
      </w:r>
      <w:proofErr w:type="gramEnd"/>
    </w:p>
    <w:p w:rsidR="004B20CD" w:rsidRPr="00ED5CF7" w:rsidRDefault="004B20CD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проведена реконстру</w:t>
      </w:r>
      <w:r w:rsidR="00C27A84">
        <w:rPr>
          <w:rFonts w:ascii="Times New Roman" w:hAnsi="Times New Roman" w:cs="Times New Roman"/>
          <w:sz w:val="26"/>
          <w:szCs w:val="26"/>
        </w:rPr>
        <w:t xml:space="preserve">кция электросетевого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АО «ЮРЭСК» </w:t>
      </w:r>
      <w:r w:rsidR="000332F6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3A3851">
        <w:rPr>
          <w:rFonts w:ascii="Times New Roman" w:hAnsi="Times New Roman" w:cs="Times New Roman"/>
          <w:sz w:val="26"/>
          <w:szCs w:val="26"/>
        </w:rPr>
        <w:t>6,07</w:t>
      </w:r>
      <w:r w:rsidR="000332F6">
        <w:rPr>
          <w:rFonts w:ascii="Times New Roman" w:hAnsi="Times New Roman" w:cs="Times New Roman"/>
          <w:sz w:val="26"/>
          <w:szCs w:val="26"/>
        </w:rPr>
        <w:t xml:space="preserve"> млн. руб. </w:t>
      </w:r>
      <w:r w:rsidR="000332F6" w:rsidRPr="00ED5CF7">
        <w:rPr>
          <w:rFonts w:ascii="Times New Roman" w:hAnsi="Times New Roman" w:cs="Times New Roman"/>
          <w:sz w:val="26"/>
          <w:szCs w:val="26"/>
        </w:rPr>
        <w:t xml:space="preserve">с целью обеспечения условий для присоединения к электрическим сетям новых потребителей в соответствии с Правилами технологического присоединения </w:t>
      </w:r>
      <w:proofErr w:type="spellStart"/>
      <w:r w:rsidR="000332F6" w:rsidRPr="00ED5CF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0332F6" w:rsidRPr="00ED5CF7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утвержденных Постановлением Правительства от 27.12.2004 № 86</w:t>
      </w:r>
      <w:r w:rsidR="00757B59">
        <w:rPr>
          <w:rFonts w:ascii="Times New Roman" w:hAnsi="Times New Roman" w:cs="Times New Roman"/>
          <w:sz w:val="26"/>
          <w:szCs w:val="26"/>
        </w:rPr>
        <w:t>1</w:t>
      </w:r>
      <w:r w:rsidR="000332F6" w:rsidRPr="00ED5CF7">
        <w:rPr>
          <w:rFonts w:ascii="Times New Roman" w:hAnsi="Times New Roman" w:cs="Times New Roman"/>
          <w:sz w:val="26"/>
          <w:szCs w:val="26"/>
        </w:rPr>
        <w:t>;</w:t>
      </w:r>
    </w:p>
    <w:p w:rsidR="006D3550" w:rsidRPr="00ED5CF7" w:rsidRDefault="006D3550" w:rsidP="00B93A94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приобретено средств вычислительной и оргтехники, оборудования системы связи и безопасности на общую сумму </w:t>
      </w:r>
      <w:r w:rsidR="00E902AF">
        <w:rPr>
          <w:rFonts w:ascii="Times New Roman" w:hAnsi="Times New Roman" w:cs="Times New Roman"/>
          <w:sz w:val="26"/>
          <w:szCs w:val="26"/>
        </w:rPr>
        <w:t>31,68</w:t>
      </w:r>
      <w:r w:rsidR="00E23DC0" w:rsidRPr="00233650">
        <w:rPr>
          <w:rFonts w:ascii="Times New Roman" w:hAnsi="Times New Roman" w:cs="Times New Roman"/>
          <w:sz w:val="26"/>
          <w:szCs w:val="26"/>
        </w:rPr>
        <w:t xml:space="preserve"> </w:t>
      </w:r>
      <w:r w:rsidRPr="00233650">
        <w:rPr>
          <w:rFonts w:ascii="Times New Roman" w:hAnsi="Times New Roman" w:cs="Times New Roman"/>
          <w:sz w:val="26"/>
          <w:szCs w:val="26"/>
        </w:rPr>
        <w:t>млн</w:t>
      </w:r>
      <w:r w:rsidRPr="00ED5CF7">
        <w:rPr>
          <w:rFonts w:ascii="Times New Roman" w:hAnsi="Times New Roman" w:cs="Times New Roman"/>
          <w:sz w:val="26"/>
          <w:szCs w:val="26"/>
        </w:rPr>
        <w:t>. руб.</w:t>
      </w:r>
      <w:r w:rsidR="00083500" w:rsidRPr="00ED5CF7">
        <w:rPr>
          <w:rFonts w:ascii="Times New Roman" w:hAnsi="Times New Roman" w:cs="Times New Roman"/>
          <w:sz w:val="26"/>
          <w:szCs w:val="26"/>
        </w:rPr>
        <w:t>, с целью автоматизации технологических процессов, организации эффективной IT- структуры предприятия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6D3550" w:rsidRPr="00ED5CF7" w:rsidRDefault="006D3550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- приобретено</w:t>
      </w:r>
      <w:r w:rsidR="00A336E6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A618EA">
        <w:rPr>
          <w:rFonts w:ascii="Times New Roman" w:hAnsi="Times New Roman" w:cs="Times New Roman"/>
          <w:sz w:val="26"/>
          <w:szCs w:val="26"/>
        </w:rPr>
        <w:t>129</w:t>
      </w:r>
      <w:r w:rsidR="00C37D3F" w:rsidRPr="00233650">
        <w:rPr>
          <w:rFonts w:ascii="Times New Roman" w:hAnsi="Times New Roman" w:cs="Times New Roman"/>
          <w:sz w:val="26"/>
          <w:szCs w:val="26"/>
        </w:rPr>
        <w:t xml:space="preserve"> </w:t>
      </w:r>
      <w:r w:rsidRPr="00233650">
        <w:rPr>
          <w:rFonts w:ascii="Times New Roman" w:hAnsi="Times New Roman" w:cs="Times New Roman"/>
          <w:sz w:val="26"/>
          <w:szCs w:val="26"/>
        </w:rPr>
        <w:t xml:space="preserve">единиц </w:t>
      </w:r>
      <w:r w:rsidR="00E23DC0" w:rsidRPr="00233650">
        <w:rPr>
          <w:rFonts w:ascii="Times New Roman" w:hAnsi="Times New Roman" w:cs="Times New Roman"/>
          <w:sz w:val="26"/>
          <w:szCs w:val="26"/>
        </w:rPr>
        <w:t xml:space="preserve">спецтехники и автотранспорта </w:t>
      </w:r>
      <w:r w:rsidRPr="00233650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E902AF">
        <w:rPr>
          <w:rFonts w:ascii="Times New Roman" w:hAnsi="Times New Roman" w:cs="Times New Roman"/>
          <w:sz w:val="26"/>
          <w:szCs w:val="26"/>
        </w:rPr>
        <w:t>209,25</w:t>
      </w:r>
      <w:r w:rsidR="00C37D3F" w:rsidRPr="00233650">
        <w:rPr>
          <w:rFonts w:ascii="Times New Roman" w:hAnsi="Times New Roman" w:cs="Times New Roman"/>
          <w:sz w:val="26"/>
          <w:szCs w:val="26"/>
        </w:rPr>
        <w:t xml:space="preserve"> </w:t>
      </w:r>
      <w:r w:rsidRPr="00233650">
        <w:rPr>
          <w:rFonts w:ascii="Times New Roman" w:hAnsi="Times New Roman" w:cs="Times New Roman"/>
          <w:sz w:val="26"/>
          <w:szCs w:val="26"/>
        </w:rPr>
        <w:t>млн</w:t>
      </w:r>
      <w:r w:rsidRPr="00ED5CF7">
        <w:rPr>
          <w:rFonts w:ascii="Times New Roman" w:hAnsi="Times New Roman" w:cs="Times New Roman"/>
          <w:sz w:val="26"/>
          <w:szCs w:val="26"/>
        </w:rPr>
        <w:t>. руб.</w:t>
      </w:r>
      <w:r w:rsidR="00E63768" w:rsidRPr="00ED5CF7">
        <w:rPr>
          <w:rFonts w:ascii="Times New Roman" w:hAnsi="Times New Roman" w:cs="Times New Roman"/>
          <w:sz w:val="26"/>
          <w:szCs w:val="26"/>
        </w:rPr>
        <w:t xml:space="preserve">, </w:t>
      </w:r>
      <w:r w:rsidR="00083500" w:rsidRPr="00ED5CF7">
        <w:rPr>
          <w:rFonts w:ascii="Times New Roman" w:hAnsi="Times New Roman" w:cs="Times New Roman"/>
          <w:sz w:val="26"/>
          <w:szCs w:val="26"/>
        </w:rPr>
        <w:br/>
      </w:r>
      <w:r w:rsidR="00E63768" w:rsidRPr="00ED5CF7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935D7C" w:rsidRPr="00ED5CF7">
        <w:rPr>
          <w:rFonts w:ascii="Times New Roman" w:hAnsi="Times New Roman" w:cs="Times New Roman"/>
          <w:sz w:val="26"/>
          <w:szCs w:val="26"/>
        </w:rPr>
        <w:t>оперативного ремонтно-эксплуатационного и оперативно-технического обслуживан</w:t>
      </w:r>
      <w:r w:rsidR="00C27A84">
        <w:rPr>
          <w:rFonts w:ascii="Times New Roman" w:hAnsi="Times New Roman" w:cs="Times New Roman"/>
          <w:sz w:val="26"/>
          <w:szCs w:val="26"/>
        </w:rPr>
        <w:t xml:space="preserve">ия электросетевого имущества </w:t>
      </w:r>
      <w:r w:rsidR="00E63768" w:rsidRPr="00ED5CF7">
        <w:rPr>
          <w:rFonts w:ascii="Times New Roman" w:hAnsi="Times New Roman" w:cs="Times New Roman"/>
          <w:sz w:val="26"/>
          <w:szCs w:val="26"/>
        </w:rPr>
        <w:t>АО «ЮРЭСК» и муниципальных образований ХМАО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E23DC0" w:rsidRPr="00ED5CF7" w:rsidRDefault="00E23DC0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- приобретено</w:t>
      </w:r>
      <w:r w:rsidR="00D96211">
        <w:rPr>
          <w:rFonts w:ascii="Times New Roman" w:hAnsi="Times New Roman" w:cs="Times New Roman"/>
          <w:sz w:val="26"/>
          <w:szCs w:val="26"/>
        </w:rPr>
        <w:t xml:space="preserve"> </w:t>
      </w:r>
      <w:r w:rsidR="00A618EA">
        <w:rPr>
          <w:rFonts w:ascii="Times New Roman" w:hAnsi="Times New Roman" w:cs="Times New Roman"/>
          <w:sz w:val="26"/>
          <w:szCs w:val="26"/>
        </w:rPr>
        <w:t>89</w:t>
      </w:r>
      <w:r w:rsidR="00C37D3F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Pr="00ED5CF7">
        <w:rPr>
          <w:rFonts w:ascii="Times New Roman" w:hAnsi="Times New Roman" w:cs="Times New Roman"/>
          <w:sz w:val="26"/>
          <w:szCs w:val="26"/>
        </w:rPr>
        <w:t xml:space="preserve">единиц оборудования, не входящего в смету строек, на сумму </w:t>
      </w:r>
      <w:r w:rsidR="00A618EA">
        <w:rPr>
          <w:rFonts w:ascii="Times New Roman" w:hAnsi="Times New Roman" w:cs="Times New Roman"/>
          <w:sz w:val="26"/>
          <w:szCs w:val="26"/>
        </w:rPr>
        <w:t>38,19</w:t>
      </w:r>
      <w:r w:rsidR="00E22318">
        <w:rPr>
          <w:rFonts w:ascii="Times New Roman" w:hAnsi="Times New Roman" w:cs="Times New Roman"/>
          <w:sz w:val="26"/>
          <w:szCs w:val="26"/>
        </w:rPr>
        <w:t> </w:t>
      </w:r>
      <w:r w:rsidRPr="00515EAE">
        <w:rPr>
          <w:rFonts w:ascii="Times New Roman" w:hAnsi="Times New Roman" w:cs="Times New Roman"/>
          <w:sz w:val="26"/>
          <w:szCs w:val="26"/>
        </w:rPr>
        <w:t>млн.</w:t>
      </w:r>
      <w:r w:rsidR="000332F6">
        <w:rPr>
          <w:rFonts w:ascii="Times New Roman" w:hAnsi="Times New Roman" w:cs="Times New Roman"/>
          <w:sz w:val="26"/>
          <w:szCs w:val="26"/>
        </w:rPr>
        <w:t> </w:t>
      </w:r>
      <w:r w:rsidRPr="00ED5CF7">
        <w:rPr>
          <w:rFonts w:ascii="Times New Roman" w:hAnsi="Times New Roman" w:cs="Times New Roman"/>
          <w:sz w:val="26"/>
          <w:szCs w:val="26"/>
        </w:rPr>
        <w:t>руб.</w:t>
      </w:r>
      <w:r w:rsidR="00083500" w:rsidRPr="00ED5CF7">
        <w:rPr>
          <w:rFonts w:ascii="Times New Roman" w:hAnsi="Times New Roman" w:cs="Times New Roman"/>
          <w:sz w:val="26"/>
          <w:szCs w:val="26"/>
        </w:rPr>
        <w:t>, с целью оперативного и эффективного обслуживания электросетевого имущества АО «ЮРЭСК» и муниципальных образований ХМАО;</w:t>
      </w:r>
    </w:p>
    <w:p w:rsidR="006D3550" w:rsidRPr="00ED5CF7" w:rsidRDefault="006D3550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5CF7">
        <w:rPr>
          <w:rFonts w:ascii="Times New Roman" w:hAnsi="Times New Roman" w:cs="Times New Roman"/>
          <w:sz w:val="26"/>
          <w:szCs w:val="26"/>
        </w:rPr>
        <w:t xml:space="preserve">- разработана схема развития электрических </w:t>
      </w:r>
      <w:r w:rsidRPr="00081D05">
        <w:rPr>
          <w:rFonts w:ascii="Times New Roman" w:hAnsi="Times New Roman" w:cs="Times New Roman"/>
          <w:sz w:val="26"/>
          <w:szCs w:val="26"/>
        </w:rPr>
        <w:t xml:space="preserve">сетей в </w:t>
      </w:r>
      <w:r w:rsidR="00081D05" w:rsidRPr="00860B1F">
        <w:rPr>
          <w:rFonts w:ascii="Times New Roman" w:hAnsi="Times New Roman" w:cs="Times New Roman"/>
          <w:sz w:val="26"/>
          <w:szCs w:val="26"/>
        </w:rPr>
        <w:t>11</w:t>
      </w:r>
      <w:r w:rsidR="00C37D3F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Pr="00ED5CF7">
        <w:rPr>
          <w:rFonts w:ascii="Times New Roman" w:hAnsi="Times New Roman" w:cs="Times New Roman"/>
          <w:sz w:val="26"/>
          <w:szCs w:val="26"/>
        </w:rPr>
        <w:t>муниципальных образованиях Ханты-</w:t>
      </w:r>
      <w:r w:rsidR="0065691D" w:rsidRPr="00ED5CF7">
        <w:rPr>
          <w:rFonts w:ascii="Times New Roman" w:hAnsi="Times New Roman" w:cs="Times New Roman"/>
          <w:sz w:val="26"/>
          <w:szCs w:val="26"/>
        </w:rPr>
        <w:t>М</w:t>
      </w:r>
      <w:r w:rsidRPr="00ED5CF7">
        <w:rPr>
          <w:rFonts w:ascii="Times New Roman" w:hAnsi="Times New Roman" w:cs="Times New Roman"/>
          <w:sz w:val="26"/>
          <w:szCs w:val="26"/>
        </w:rPr>
        <w:t>ансий</w:t>
      </w:r>
      <w:r w:rsidR="004C4D0E" w:rsidRPr="00ED5CF7">
        <w:rPr>
          <w:rFonts w:ascii="Times New Roman" w:hAnsi="Times New Roman" w:cs="Times New Roman"/>
          <w:sz w:val="26"/>
          <w:szCs w:val="26"/>
        </w:rPr>
        <w:t>ского автономного округа – Югры</w:t>
      </w:r>
      <w:r w:rsidR="00115DA3" w:rsidRPr="00ED5CF7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E902AF">
        <w:rPr>
          <w:rFonts w:ascii="Times New Roman" w:hAnsi="Times New Roman" w:cs="Times New Roman"/>
          <w:sz w:val="26"/>
          <w:szCs w:val="26"/>
        </w:rPr>
        <w:t>61,69</w:t>
      </w:r>
      <w:r w:rsidR="00115DA3" w:rsidRPr="00ED5CF7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1A4499" w:rsidRPr="00ED5CF7">
        <w:rPr>
          <w:rFonts w:ascii="Times New Roman" w:hAnsi="Times New Roman" w:cs="Times New Roman"/>
          <w:sz w:val="26"/>
          <w:szCs w:val="26"/>
        </w:rPr>
        <w:t>, которая позволит определить перечень и объем необходимого строительства основных объектов внешнего электроснабжения территорий (населенных пунктов), что поспособствует повышению уровня надежности электроснабжения, качества электроэнергии у потребителей с одновременным снижением потерь электроэнергии в сетях, а также переходу на более высокий уровень эксплуатации электрических сетей</w:t>
      </w:r>
      <w:r w:rsidR="004C4D0E" w:rsidRPr="00ED5C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C4D0E" w:rsidRPr="000332F6" w:rsidRDefault="004C4D0E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2F6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0332F6">
        <w:rPr>
          <w:rFonts w:ascii="Times New Roman" w:hAnsi="Times New Roman" w:cs="Times New Roman"/>
          <w:sz w:val="26"/>
          <w:szCs w:val="26"/>
        </w:rPr>
        <w:t>в</w:t>
      </w:r>
      <w:r w:rsidR="000332F6" w:rsidRPr="000332F6">
        <w:rPr>
          <w:rFonts w:ascii="Times New Roman" w:hAnsi="Times New Roman"/>
          <w:sz w:val="26"/>
          <w:szCs w:val="26"/>
        </w:rPr>
        <w:t xml:space="preserve"> рамках реализации распоряжения ХМАО – Югры от 07.10.2011 № 571 – </w:t>
      </w:r>
      <w:proofErr w:type="spellStart"/>
      <w:r w:rsidR="000332F6" w:rsidRPr="000332F6">
        <w:rPr>
          <w:rFonts w:ascii="Times New Roman" w:hAnsi="Times New Roman"/>
          <w:sz w:val="26"/>
          <w:szCs w:val="26"/>
        </w:rPr>
        <w:t>рп</w:t>
      </w:r>
      <w:proofErr w:type="spellEnd"/>
      <w:r w:rsidR="000332F6" w:rsidRPr="000332F6">
        <w:rPr>
          <w:rFonts w:ascii="Times New Roman" w:hAnsi="Times New Roman"/>
          <w:sz w:val="26"/>
          <w:szCs w:val="26"/>
        </w:rPr>
        <w:t xml:space="preserve"> </w:t>
      </w:r>
      <w:r w:rsidR="003A3851">
        <w:rPr>
          <w:rFonts w:ascii="Times New Roman" w:hAnsi="Times New Roman"/>
          <w:sz w:val="26"/>
          <w:szCs w:val="26"/>
        </w:rPr>
        <w:t>«</w:t>
      </w:r>
      <w:r w:rsidR="000332F6" w:rsidRPr="000332F6">
        <w:rPr>
          <w:rFonts w:ascii="Times New Roman" w:hAnsi="Times New Roman"/>
          <w:sz w:val="26"/>
          <w:szCs w:val="26"/>
        </w:rPr>
        <w:t>О формировании условий устойчивого развития жилищно-коммунального комплекса Ханты-Мансий</w:t>
      </w:r>
      <w:r w:rsidR="003A3851">
        <w:rPr>
          <w:rFonts w:ascii="Times New Roman" w:hAnsi="Times New Roman"/>
          <w:sz w:val="26"/>
          <w:szCs w:val="26"/>
        </w:rPr>
        <w:t>ского автономного округа – Югры»</w:t>
      </w:r>
      <w:r w:rsidR="000332F6">
        <w:rPr>
          <w:rFonts w:ascii="Times New Roman" w:hAnsi="Times New Roman"/>
          <w:sz w:val="26"/>
          <w:szCs w:val="26"/>
        </w:rPr>
        <w:t xml:space="preserve"> </w:t>
      </w:r>
      <w:r w:rsidRPr="000332F6">
        <w:rPr>
          <w:rFonts w:ascii="Times New Roman" w:hAnsi="Times New Roman" w:cs="Times New Roman"/>
          <w:sz w:val="26"/>
          <w:szCs w:val="26"/>
        </w:rPr>
        <w:t xml:space="preserve">с целью расширения зоны обслуживания Общества, осуществления технологического присоединения большего количества потребителей </w:t>
      </w:r>
      <w:r w:rsidR="00935D7C" w:rsidRPr="000332F6">
        <w:rPr>
          <w:rFonts w:ascii="Times New Roman" w:hAnsi="Times New Roman" w:cs="Times New Roman"/>
          <w:sz w:val="26"/>
          <w:szCs w:val="26"/>
        </w:rPr>
        <w:t xml:space="preserve">и эффективного оперативного управления энергопотреблением </w:t>
      </w:r>
      <w:r w:rsidRPr="000332F6">
        <w:rPr>
          <w:rFonts w:ascii="Times New Roman" w:hAnsi="Times New Roman" w:cs="Times New Roman"/>
          <w:sz w:val="26"/>
          <w:szCs w:val="26"/>
        </w:rPr>
        <w:t>планируется приобр</w:t>
      </w:r>
      <w:r w:rsidR="00E63768" w:rsidRPr="000332F6">
        <w:rPr>
          <w:rFonts w:ascii="Times New Roman" w:hAnsi="Times New Roman" w:cs="Times New Roman"/>
          <w:sz w:val="26"/>
          <w:szCs w:val="26"/>
        </w:rPr>
        <w:t>етение электросетевого имущества</w:t>
      </w:r>
      <w:r w:rsidRPr="000332F6">
        <w:rPr>
          <w:rFonts w:ascii="Times New Roman" w:hAnsi="Times New Roman" w:cs="Times New Roman"/>
          <w:sz w:val="26"/>
          <w:szCs w:val="26"/>
        </w:rPr>
        <w:t xml:space="preserve"> </w:t>
      </w:r>
      <w:r w:rsidR="00E63768" w:rsidRPr="000332F6">
        <w:rPr>
          <w:rFonts w:ascii="Times New Roman" w:hAnsi="Times New Roman" w:cs="Times New Roman"/>
          <w:sz w:val="26"/>
          <w:szCs w:val="26"/>
        </w:rPr>
        <w:t>на сумму</w:t>
      </w:r>
      <w:r w:rsidRPr="000332F6">
        <w:rPr>
          <w:rFonts w:ascii="Times New Roman" w:hAnsi="Times New Roman" w:cs="Times New Roman"/>
          <w:sz w:val="26"/>
          <w:szCs w:val="26"/>
        </w:rPr>
        <w:t xml:space="preserve"> </w:t>
      </w:r>
      <w:r w:rsidR="00601CDF">
        <w:rPr>
          <w:rFonts w:ascii="Times New Roman" w:hAnsi="Times New Roman" w:cs="Times New Roman"/>
          <w:sz w:val="26"/>
          <w:szCs w:val="26"/>
        </w:rPr>
        <w:t>729,72</w:t>
      </w:r>
      <w:r w:rsidRPr="000332F6">
        <w:rPr>
          <w:rFonts w:ascii="Times New Roman" w:hAnsi="Times New Roman" w:cs="Times New Roman"/>
          <w:sz w:val="26"/>
          <w:szCs w:val="26"/>
        </w:rPr>
        <w:t xml:space="preserve"> млн. руб.;</w:t>
      </w:r>
    </w:p>
    <w:p w:rsidR="00593A61" w:rsidRPr="00ED5CF7" w:rsidRDefault="004C4D0E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- </w:t>
      </w:r>
      <w:r w:rsidR="000332F6">
        <w:rPr>
          <w:rFonts w:ascii="Times New Roman" w:hAnsi="Times New Roman" w:cs="Times New Roman"/>
          <w:sz w:val="26"/>
          <w:szCs w:val="26"/>
        </w:rPr>
        <w:t xml:space="preserve">профинансировано на сумму </w:t>
      </w:r>
      <w:r w:rsidR="00601CDF">
        <w:rPr>
          <w:rFonts w:ascii="Times New Roman" w:hAnsi="Times New Roman" w:cs="Times New Roman"/>
          <w:sz w:val="26"/>
          <w:szCs w:val="26"/>
        </w:rPr>
        <w:t>150,00</w:t>
      </w:r>
      <w:r w:rsidR="000332F6">
        <w:rPr>
          <w:rFonts w:ascii="Times New Roman" w:hAnsi="Times New Roman" w:cs="Times New Roman"/>
          <w:sz w:val="26"/>
          <w:szCs w:val="26"/>
        </w:rPr>
        <w:t xml:space="preserve"> млн. руб. </w:t>
      </w:r>
      <w:r w:rsidRPr="00ED5CF7">
        <w:rPr>
          <w:rFonts w:ascii="Times New Roman" w:hAnsi="Times New Roman" w:cs="Times New Roman"/>
          <w:sz w:val="26"/>
          <w:szCs w:val="26"/>
        </w:rPr>
        <w:t>приобретен</w:t>
      </w:r>
      <w:r w:rsidR="000332F6">
        <w:rPr>
          <w:rFonts w:ascii="Times New Roman" w:hAnsi="Times New Roman" w:cs="Times New Roman"/>
          <w:sz w:val="26"/>
          <w:szCs w:val="26"/>
        </w:rPr>
        <w:t>ное</w:t>
      </w:r>
      <w:r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0332F6">
        <w:rPr>
          <w:rFonts w:ascii="Times New Roman" w:hAnsi="Times New Roman" w:cs="Times New Roman"/>
          <w:sz w:val="26"/>
          <w:szCs w:val="26"/>
        </w:rPr>
        <w:t xml:space="preserve">в 2012 году </w:t>
      </w:r>
      <w:r w:rsidRPr="00ED5CF7">
        <w:rPr>
          <w:rFonts w:ascii="Times New Roman" w:hAnsi="Times New Roman" w:cs="Times New Roman"/>
          <w:sz w:val="26"/>
          <w:szCs w:val="26"/>
        </w:rPr>
        <w:t xml:space="preserve">здание под размещение ЦУС и офисных помещений в г. Ханты-Мансийске </w:t>
      </w:r>
      <w:r w:rsidR="00935D7C" w:rsidRPr="00ED5CF7">
        <w:rPr>
          <w:rFonts w:ascii="Times New Roman" w:hAnsi="Times New Roman" w:cs="Times New Roman"/>
          <w:sz w:val="26"/>
          <w:szCs w:val="26"/>
        </w:rPr>
        <w:t>для осуществления производственной деятельности,</w:t>
      </w:r>
      <w:r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593A61" w:rsidRPr="00ED5CF7">
        <w:rPr>
          <w:rFonts w:ascii="Times New Roman" w:hAnsi="Times New Roman" w:cs="Times New Roman"/>
          <w:sz w:val="26"/>
          <w:szCs w:val="26"/>
        </w:rPr>
        <w:t>что позволит:</w:t>
      </w:r>
    </w:p>
    <w:p w:rsidR="00935D7C" w:rsidRPr="00ED5CF7" w:rsidRDefault="00593A61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а) организовать и </w:t>
      </w:r>
      <w:proofErr w:type="gramStart"/>
      <w:r w:rsidRPr="00ED5CF7">
        <w:rPr>
          <w:rFonts w:ascii="Times New Roman" w:hAnsi="Times New Roman" w:cs="Times New Roman"/>
          <w:sz w:val="26"/>
          <w:szCs w:val="26"/>
        </w:rPr>
        <w:t>разместить центр</w:t>
      </w:r>
      <w:proofErr w:type="gramEnd"/>
      <w:r w:rsidRPr="00ED5CF7">
        <w:rPr>
          <w:rFonts w:ascii="Times New Roman" w:hAnsi="Times New Roman" w:cs="Times New Roman"/>
          <w:sz w:val="26"/>
          <w:szCs w:val="26"/>
        </w:rPr>
        <w:t xml:space="preserve"> управления сетями для круглосуточного оперативно-технологического управления работой сетей, контроля состояния эксплуатации основного оборудования, долгосрочного и краткосрочного планирования ремонтов линий электропередачи, оборудования и устройств объектов электросетевого хозяйства;</w:t>
      </w:r>
    </w:p>
    <w:p w:rsidR="00593A61" w:rsidRPr="00ED5CF7" w:rsidRDefault="00593A61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ED5CF7">
        <w:rPr>
          <w:rFonts w:ascii="Times New Roman" w:hAnsi="Times New Roman" w:cs="Times New Roman"/>
          <w:sz w:val="26"/>
          <w:szCs w:val="26"/>
        </w:rPr>
        <w:t>разместить центр</w:t>
      </w:r>
      <w:proofErr w:type="gramEnd"/>
      <w:r w:rsidRPr="00ED5CF7">
        <w:rPr>
          <w:rFonts w:ascii="Times New Roman" w:hAnsi="Times New Roman" w:cs="Times New Roman"/>
          <w:sz w:val="26"/>
          <w:szCs w:val="26"/>
        </w:rPr>
        <w:t xml:space="preserve"> сбора и обработки информации, предназначенного для сбора, хранения и обработки данных, получаемых от точек измерения автоматизированной информационно - измерительной системы коммерческого учета электроэнергии и мощности, регистрации параметров электропотребления, формирования отчетных документов;</w:t>
      </w:r>
    </w:p>
    <w:p w:rsidR="00593A61" w:rsidRPr="00ED5CF7" w:rsidRDefault="00593A61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в) создать собственную систему информационного обеспечения, включая средства стационарной связи, электронный документооборот и др.</w:t>
      </w:r>
    </w:p>
    <w:p w:rsidR="00115DA3" w:rsidRPr="00ED5CF7" w:rsidRDefault="00115DA3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построена производственная база электрических сетей в </w:t>
      </w:r>
      <w:proofErr w:type="spellStart"/>
      <w:r w:rsidRPr="00ED5CF7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 xml:space="preserve">. Междуреченский </w:t>
      </w:r>
      <w:r w:rsidR="008A6936">
        <w:rPr>
          <w:rFonts w:ascii="Times New Roman" w:hAnsi="Times New Roman" w:cs="Times New Roman"/>
          <w:sz w:val="26"/>
          <w:szCs w:val="26"/>
        </w:rPr>
        <w:t xml:space="preserve">и производственно-диспетчерский пункт в п. Луговой </w:t>
      </w:r>
      <w:r w:rsidRPr="00ED5CF7">
        <w:rPr>
          <w:rFonts w:ascii="Times New Roman" w:hAnsi="Times New Roman" w:cs="Times New Roman"/>
          <w:sz w:val="26"/>
          <w:szCs w:val="26"/>
        </w:rPr>
        <w:t>Кондинского района с целью оперативного и эффективного обслуживания электросетевого хозяйства</w:t>
      </w:r>
      <w:r w:rsidR="009F0C5F" w:rsidRPr="00ED5CF7">
        <w:rPr>
          <w:rFonts w:ascii="Times New Roman" w:hAnsi="Times New Roman" w:cs="Times New Roman"/>
          <w:sz w:val="26"/>
          <w:szCs w:val="26"/>
        </w:rPr>
        <w:t xml:space="preserve"> АО «ЮРЭСК»;</w:t>
      </w:r>
    </w:p>
    <w:p w:rsidR="009F0C5F" w:rsidRPr="00ED5CF7" w:rsidRDefault="009F0C5F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- построен</w:t>
      </w:r>
      <w:r w:rsidR="004833A8">
        <w:rPr>
          <w:rFonts w:ascii="Times New Roman" w:hAnsi="Times New Roman" w:cs="Times New Roman"/>
          <w:sz w:val="26"/>
          <w:szCs w:val="26"/>
        </w:rPr>
        <w:t>ы</w:t>
      </w:r>
      <w:r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2F2FC5">
        <w:rPr>
          <w:rFonts w:ascii="Times New Roman" w:hAnsi="Times New Roman" w:cs="Times New Roman"/>
          <w:sz w:val="26"/>
          <w:szCs w:val="26"/>
        </w:rPr>
        <w:t xml:space="preserve">базы электрических сетей АО «ЮРЭСК» в г. Югорск и г. Нягань </w:t>
      </w:r>
      <w:r w:rsidRPr="00ED5CF7">
        <w:rPr>
          <w:rFonts w:ascii="Times New Roman" w:hAnsi="Times New Roman" w:cs="Times New Roman"/>
          <w:sz w:val="26"/>
          <w:szCs w:val="26"/>
        </w:rPr>
        <w:t xml:space="preserve">с целью осуществления оперативного диспетчерского управления электросетей </w:t>
      </w:r>
      <w:r w:rsidR="004833A8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ED5CF7">
        <w:rPr>
          <w:rFonts w:ascii="Times New Roman" w:hAnsi="Times New Roman" w:cs="Times New Roman"/>
          <w:sz w:val="26"/>
          <w:szCs w:val="26"/>
        </w:rPr>
        <w:t xml:space="preserve"> в виду удаленности объектов электросетевого хозяйства от центральной производственной базы</w:t>
      </w:r>
      <w:r w:rsidR="004833A8">
        <w:rPr>
          <w:rFonts w:ascii="Times New Roman" w:hAnsi="Times New Roman" w:cs="Times New Roman"/>
          <w:sz w:val="26"/>
          <w:szCs w:val="26"/>
        </w:rPr>
        <w:t>.</w:t>
      </w:r>
    </w:p>
    <w:p w:rsidR="006D3550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При составлении программы приоритеты отдавались объектам, в первую очередь, имеющим социальную и техническую направленность, а затем рассматривались объекты перспективного развития. В инвестиционную программу АО «ЮРЭСК» на 201</w:t>
      </w:r>
      <w:r w:rsidR="004833A8">
        <w:rPr>
          <w:rFonts w:ascii="Times New Roman" w:hAnsi="Times New Roman" w:cs="Times New Roman"/>
          <w:sz w:val="26"/>
          <w:szCs w:val="26"/>
        </w:rPr>
        <w:t>3</w:t>
      </w:r>
      <w:r w:rsidRPr="00ED5CF7">
        <w:rPr>
          <w:rFonts w:ascii="Times New Roman" w:hAnsi="Times New Roman" w:cs="Times New Roman"/>
          <w:sz w:val="26"/>
          <w:szCs w:val="26"/>
        </w:rPr>
        <w:t>-201</w:t>
      </w:r>
      <w:r w:rsidR="004833A8">
        <w:rPr>
          <w:rFonts w:ascii="Times New Roman" w:hAnsi="Times New Roman" w:cs="Times New Roman"/>
          <w:sz w:val="26"/>
          <w:szCs w:val="26"/>
        </w:rPr>
        <w:t>7</w:t>
      </w:r>
      <w:r w:rsidRPr="00ED5CF7">
        <w:rPr>
          <w:rFonts w:ascii="Times New Roman" w:hAnsi="Times New Roman" w:cs="Times New Roman"/>
          <w:sz w:val="26"/>
          <w:szCs w:val="26"/>
        </w:rPr>
        <w:t xml:space="preserve"> гг. вошли проекты по реконструкции, модернизации и</w:t>
      </w:r>
      <w:r w:rsidR="003A3851">
        <w:rPr>
          <w:rFonts w:ascii="Times New Roman" w:hAnsi="Times New Roman" w:cs="Times New Roman"/>
          <w:sz w:val="26"/>
          <w:szCs w:val="26"/>
        </w:rPr>
        <w:t xml:space="preserve"> новому строительству объектов </w:t>
      </w:r>
      <w:r w:rsidRPr="00ED5CF7">
        <w:rPr>
          <w:rFonts w:ascii="Times New Roman" w:hAnsi="Times New Roman" w:cs="Times New Roman"/>
          <w:sz w:val="26"/>
          <w:szCs w:val="26"/>
        </w:rPr>
        <w:t>электросетевого комплекса Ханты-Мансийского автономного округа – Югры</w:t>
      </w:r>
      <w:r w:rsidR="00D81A8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F64DF" w:rsidRPr="00ED5CF7" w:rsidRDefault="00BF64DF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4590">
        <w:rPr>
          <w:rFonts w:ascii="Times New Roman" w:hAnsi="Times New Roman" w:cs="Times New Roman"/>
          <w:b/>
          <w:i/>
          <w:sz w:val="26"/>
          <w:szCs w:val="26"/>
        </w:rPr>
        <w:lastRenderedPageBreak/>
        <w:t>- МО г. Когалым</w:t>
      </w:r>
      <w:r w:rsidRPr="008B4590">
        <w:rPr>
          <w:rFonts w:ascii="Times New Roman" w:hAnsi="Times New Roman" w:cs="Times New Roman"/>
          <w:b/>
          <w:sz w:val="26"/>
          <w:szCs w:val="26"/>
        </w:rPr>
        <w:t>.</w:t>
      </w:r>
      <w:r w:rsidRPr="00ED5CF7">
        <w:rPr>
          <w:rFonts w:ascii="Times New Roman" w:hAnsi="Times New Roman" w:cs="Times New Roman"/>
          <w:sz w:val="26"/>
          <w:szCs w:val="26"/>
        </w:rPr>
        <w:t xml:space="preserve"> В инвестиционную программу на 201</w:t>
      </w:r>
      <w:r w:rsidR="004833A8">
        <w:rPr>
          <w:rFonts w:ascii="Times New Roman" w:hAnsi="Times New Roman" w:cs="Times New Roman"/>
          <w:sz w:val="26"/>
          <w:szCs w:val="26"/>
        </w:rPr>
        <w:t>3</w:t>
      </w:r>
      <w:r w:rsidRPr="00ED5CF7">
        <w:rPr>
          <w:rFonts w:ascii="Times New Roman" w:hAnsi="Times New Roman" w:cs="Times New Roman"/>
          <w:sz w:val="26"/>
          <w:szCs w:val="26"/>
        </w:rPr>
        <w:t>-201</w:t>
      </w:r>
      <w:r w:rsidR="004833A8">
        <w:rPr>
          <w:rFonts w:ascii="Times New Roman" w:hAnsi="Times New Roman" w:cs="Times New Roman"/>
          <w:sz w:val="26"/>
          <w:szCs w:val="26"/>
        </w:rPr>
        <w:t>7</w:t>
      </w:r>
      <w:r w:rsidRPr="00ED5CF7">
        <w:rPr>
          <w:rFonts w:ascii="Times New Roman" w:hAnsi="Times New Roman" w:cs="Times New Roman"/>
          <w:sz w:val="26"/>
          <w:szCs w:val="26"/>
        </w:rPr>
        <w:t xml:space="preserve"> гг. включено </w:t>
      </w:r>
      <w:r w:rsidR="000B5335">
        <w:rPr>
          <w:rFonts w:ascii="Times New Roman" w:hAnsi="Times New Roman" w:cs="Times New Roman"/>
          <w:sz w:val="26"/>
          <w:szCs w:val="26"/>
        </w:rPr>
        <w:t>5</w:t>
      </w:r>
      <w:r w:rsidRPr="00ED5CF7">
        <w:rPr>
          <w:rFonts w:ascii="Times New Roman" w:hAnsi="Times New Roman" w:cs="Times New Roman"/>
          <w:sz w:val="26"/>
          <w:szCs w:val="26"/>
        </w:rPr>
        <w:t> инвестиционных проект</w:t>
      </w:r>
      <w:r w:rsidR="008A6936">
        <w:rPr>
          <w:rFonts w:ascii="Times New Roman" w:hAnsi="Times New Roman" w:cs="Times New Roman"/>
          <w:sz w:val="26"/>
          <w:szCs w:val="26"/>
        </w:rPr>
        <w:t>ов</w:t>
      </w:r>
      <w:r w:rsidRPr="00ED5CF7">
        <w:rPr>
          <w:rFonts w:ascii="Times New Roman" w:hAnsi="Times New Roman" w:cs="Times New Roman"/>
          <w:sz w:val="26"/>
          <w:szCs w:val="26"/>
        </w:rPr>
        <w:t xml:space="preserve"> по МО г. Когалым, в том числе:</w:t>
      </w:r>
    </w:p>
    <w:p w:rsidR="00BF64DF" w:rsidRPr="002930D2" w:rsidRDefault="00BF64DF" w:rsidP="00B93A9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930D2">
        <w:rPr>
          <w:rFonts w:ascii="Times New Roman" w:hAnsi="Times New Roman"/>
          <w:sz w:val="26"/>
          <w:szCs w:val="26"/>
        </w:rPr>
        <w:t xml:space="preserve">1 проект по реконструкции и модернизации объектов электросетевого комплекса </w:t>
      </w:r>
      <w:r w:rsidR="00EE188F" w:rsidRPr="002930D2">
        <w:rPr>
          <w:rFonts w:ascii="Times New Roman" w:hAnsi="Times New Roman"/>
          <w:sz w:val="26"/>
          <w:szCs w:val="26"/>
        </w:rPr>
        <w:t xml:space="preserve">МО </w:t>
      </w:r>
      <w:r w:rsidRPr="002930D2">
        <w:rPr>
          <w:rFonts w:ascii="Times New Roman" w:hAnsi="Times New Roman"/>
          <w:sz w:val="26"/>
          <w:szCs w:val="26"/>
        </w:rPr>
        <w:t>г. Когалым:</w:t>
      </w:r>
    </w:p>
    <w:p w:rsidR="00BF64DF" w:rsidRPr="00ED5CF7" w:rsidRDefault="00BF64DF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реконструкция РУ-10кВ </w:t>
      </w:r>
      <w:r w:rsidR="009F0C5F" w:rsidRPr="00ED5CF7">
        <w:rPr>
          <w:rFonts w:ascii="Times New Roman" w:hAnsi="Times New Roman" w:cs="Times New Roman"/>
          <w:sz w:val="26"/>
          <w:szCs w:val="26"/>
        </w:rPr>
        <w:t xml:space="preserve">ЦРП-2 </w:t>
      </w:r>
      <w:r w:rsidRPr="00ED5CF7">
        <w:rPr>
          <w:rFonts w:ascii="Times New Roman" w:hAnsi="Times New Roman" w:cs="Times New Roman"/>
          <w:sz w:val="26"/>
          <w:szCs w:val="26"/>
        </w:rPr>
        <w:t>в г. Когалым</w:t>
      </w:r>
      <w:r w:rsidR="009F0C5F" w:rsidRPr="00ED5CF7">
        <w:rPr>
          <w:rFonts w:ascii="Times New Roman" w:hAnsi="Times New Roman" w:cs="Times New Roman"/>
          <w:sz w:val="26"/>
          <w:szCs w:val="26"/>
        </w:rPr>
        <w:t>е</w:t>
      </w:r>
      <w:r w:rsidRPr="00ED5CF7">
        <w:rPr>
          <w:rFonts w:ascii="Times New Roman" w:hAnsi="Times New Roman" w:cs="Times New Roman"/>
          <w:sz w:val="26"/>
          <w:szCs w:val="26"/>
        </w:rPr>
        <w:t xml:space="preserve">,  обусловленная истечением срока </w:t>
      </w:r>
      <w:r w:rsidR="00894288" w:rsidRPr="00ED5CF7">
        <w:rPr>
          <w:rFonts w:ascii="Times New Roman" w:hAnsi="Times New Roman" w:cs="Times New Roman"/>
          <w:sz w:val="26"/>
          <w:szCs w:val="26"/>
        </w:rPr>
        <w:t xml:space="preserve">полезного </w:t>
      </w:r>
      <w:r w:rsidRPr="00ED5CF7">
        <w:rPr>
          <w:rFonts w:ascii="Times New Roman" w:hAnsi="Times New Roman" w:cs="Times New Roman"/>
          <w:sz w:val="26"/>
          <w:szCs w:val="26"/>
        </w:rPr>
        <w:t>использования электрооборудования, отсутствием комплектующих и запасных частей</w:t>
      </w:r>
      <w:r w:rsidR="004C690B" w:rsidRPr="00ED5CF7">
        <w:rPr>
          <w:rFonts w:ascii="Times New Roman" w:hAnsi="Times New Roman" w:cs="Times New Roman"/>
          <w:sz w:val="26"/>
          <w:szCs w:val="26"/>
        </w:rPr>
        <w:t>;</w:t>
      </w:r>
    </w:p>
    <w:p w:rsidR="008C4273" w:rsidRPr="00ED5CF7" w:rsidRDefault="000B5335" w:rsidP="00B93A9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F64DF" w:rsidRPr="00ED5CF7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а</w:t>
      </w:r>
      <w:r w:rsidR="00BF64DF" w:rsidRPr="00ED5CF7">
        <w:rPr>
          <w:rFonts w:ascii="Times New Roman" w:hAnsi="Times New Roman"/>
          <w:sz w:val="26"/>
          <w:szCs w:val="26"/>
        </w:rPr>
        <w:t xml:space="preserve"> по строительству общей проектной мощностью </w:t>
      </w:r>
      <w:r w:rsidR="008A693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7,08</w:t>
      </w:r>
      <w:r w:rsidR="00BF64DF" w:rsidRPr="00ED5CF7">
        <w:rPr>
          <w:rFonts w:ascii="Times New Roman" w:hAnsi="Times New Roman"/>
          <w:sz w:val="26"/>
          <w:szCs w:val="26"/>
        </w:rPr>
        <w:t xml:space="preserve"> МВА и протяженностью сетей </w:t>
      </w:r>
      <w:r>
        <w:rPr>
          <w:rFonts w:ascii="Times New Roman" w:hAnsi="Times New Roman"/>
          <w:sz w:val="26"/>
          <w:szCs w:val="26"/>
        </w:rPr>
        <w:t>14,49</w:t>
      </w:r>
      <w:r w:rsidR="004833A8">
        <w:rPr>
          <w:rFonts w:ascii="Times New Roman" w:hAnsi="Times New Roman"/>
          <w:sz w:val="26"/>
          <w:szCs w:val="26"/>
        </w:rPr>
        <w:t xml:space="preserve"> </w:t>
      </w:r>
      <w:r w:rsidR="009479A5" w:rsidRPr="00ED5CF7">
        <w:rPr>
          <w:rFonts w:ascii="Times New Roman" w:hAnsi="Times New Roman"/>
          <w:sz w:val="26"/>
          <w:szCs w:val="26"/>
        </w:rPr>
        <w:t>км</w:t>
      </w:r>
      <w:r w:rsidR="008C4273" w:rsidRPr="00ED5CF7">
        <w:rPr>
          <w:rFonts w:ascii="Times New Roman" w:hAnsi="Times New Roman"/>
          <w:sz w:val="26"/>
          <w:szCs w:val="26"/>
        </w:rPr>
        <w:t>:</w:t>
      </w:r>
    </w:p>
    <w:p w:rsidR="00CC7811" w:rsidRPr="009B22F6" w:rsidRDefault="008C4273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2F6">
        <w:rPr>
          <w:rFonts w:ascii="Times New Roman" w:hAnsi="Times New Roman" w:cs="Times New Roman"/>
          <w:i/>
          <w:sz w:val="26"/>
          <w:szCs w:val="26"/>
        </w:rPr>
        <w:t xml:space="preserve">- Сети электроснабжения 6-0,4 кВ, РП-6 </w:t>
      </w:r>
      <w:r w:rsidR="009F0C5F" w:rsidRPr="009B22F6">
        <w:rPr>
          <w:rFonts w:ascii="Times New Roman" w:hAnsi="Times New Roman" w:cs="Times New Roman"/>
          <w:i/>
          <w:sz w:val="26"/>
          <w:szCs w:val="26"/>
        </w:rPr>
        <w:t xml:space="preserve">кВ, КТП-6/0,4 кВ в п. Пионерный, </w:t>
      </w:r>
    </w:p>
    <w:p w:rsidR="00CC7811" w:rsidRPr="009B22F6" w:rsidRDefault="00CC7811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2F6">
        <w:rPr>
          <w:rFonts w:ascii="Times New Roman" w:hAnsi="Times New Roman" w:cs="Times New Roman"/>
          <w:i/>
          <w:sz w:val="26"/>
          <w:szCs w:val="26"/>
        </w:rPr>
        <w:t xml:space="preserve">- ТП -2х630/10/0,4кВ взамен </w:t>
      </w:r>
      <w:proofErr w:type="gramStart"/>
      <w:r w:rsidRPr="009B22F6">
        <w:rPr>
          <w:rFonts w:ascii="Times New Roman" w:hAnsi="Times New Roman" w:cs="Times New Roman"/>
          <w:i/>
          <w:sz w:val="26"/>
          <w:szCs w:val="26"/>
        </w:rPr>
        <w:t>существующей</w:t>
      </w:r>
      <w:proofErr w:type="gramEnd"/>
      <w:r w:rsidRPr="009B22F6">
        <w:rPr>
          <w:rFonts w:ascii="Times New Roman" w:hAnsi="Times New Roman" w:cs="Times New Roman"/>
          <w:i/>
          <w:sz w:val="26"/>
          <w:szCs w:val="26"/>
        </w:rPr>
        <w:t xml:space="preserve"> ТП-60 и ЛЭП-10 кВ,</w:t>
      </w:r>
    </w:p>
    <w:p w:rsidR="00F96E3F" w:rsidRPr="00ED5CF7" w:rsidRDefault="00CC7811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22F6">
        <w:rPr>
          <w:rFonts w:ascii="Times New Roman" w:hAnsi="Times New Roman" w:cs="Times New Roman"/>
          <w:i/>
          <w:sz w:val="26"/>
          <w:szCs w:val="26"/>
        </w:rPr>
        <w:t>Сети электроснабжения 6 кВ, КТП-6/0,4 кВ для ИЖС в квартале "М" п. Пионерный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F0C5F" w:rsidRPr="00ED5CF7">
        <w:rPr>
          <w:rFonts w:ascii="Times New Roman" w:hAnsi="Times New Roman" w:cs="Times New Roman"/>
          <w:sz w:val="26"/>
          <w:szCs w:val="26"/>
        </w:rPr>
        <w:t>что</w:t>
      </w:r>
      <w:r w:rsidR="00F96E3F" w:rsidRPr="00ED5CF7">
        <w:rPr>
          <w:rFonts w:ascii="Times New Roman" w:hAnsi="Times New Roman" w:cs="Times New Roman"/>
          <w:sz w:val="26"/>
          <w:szCs w:val="26"/>
        </w:rPr>
        <w:t xml:space="preserve"> обусловлен</w:t>
      </w:r>
      <w:r w:rsidR="008C4273" w:rsidRPr="00ED5CF7">
        <w:rPr>
          <w:rFonts w:ascii="Times New Roman" w:hAnsi="Times New Roman" w:cs="Times New Roman"/>
          <w:sz w:val="26"/>
          <w:szCs w:val="26"/>
        </w:rPr>
        <w:t>о</w:t>
      </w:r>
      <w:r w:rsidR="00F96E3F" w:rsidRPr="00ED5CF7">
        <w:rPr>
          <w:rFonts w:ascii="Times New Roman" w:hAnsi="Times New Roman" w:cs="Times New Roman"/>
          <w:sz w:val="26"/>
          <w:szCs w:val="26"/>
        </w:rPr>
        <w:t>:</w:t>
      </w:r>
    </w:p>
    <w:p w:rsidR="00F96E3F" w:rsidRPr="00ED5CF7" w:rsidRDefault="00F96E3F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необходимостью электроснабжения строящихся жилых домов в п. </w:t>
      </w:r>
      <w:proofErr w:type="gramStart"/>
      <w:r w:rsidRPr="00ED5CF7">
        <w:rPr>
          <w:rFonts w:ascii="Times New Roman" w:hAnsi="Times New Roman" w:cs="Times New Roman"/>
          <w:sz w:val="26"/>
          <w:szCs w:val="26"/>
        </w:rPr>
        <w:t>Пионерный</w:t>
      </w:r>
      <w:proofErr w:type="gramEnd"/>
      <w:r w:rsidRPr="00ED5CF7">
        <w:rPr>
          <w:rFonts w:ascii="Times New Roman" w:hAnsi="Times New Roman" w:cs="Times New Roman"/>
          <w:sz w:val="26"/>
          <w:szCs w:val="26"/>
        </w:rPr>
        <w:t xml:space="preserve"> левобережной части г. Когалыма;</w:t>
      </w:r>
    </w:p>
    <w:p w:rsidR="00F96E3F" w:rsidRPr="00ED5CF7" w:rsidRDefault="00F96E3F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не соответствием существующих </w:t>
      </w:r>
      <w:proofErr w:type="gramStart"/>
      <w:r w:rsidRPr="00ED5CF7">
        <w:rPr>
          <w:rFonts w:ascii="Times New Roman" w:hAnsi="Times New Roman" w:cs="Times New Roman"/>
          <w:sz w:val="26"/>
          <w:szCs w:val="26"/>
        </w:rPr>
        <w:t>одно-трансформаторных</w:t>
      </w:r>
      <w:proofErr w:type="gramEnd"/>
      <w:r w:rsidRPr="00ED5CF7">
        <w:rPr>
          <w:rFonts w:ascii="Times New Roman" w:hAnsi="Times New Roman" w:cs="Times New Roman"/>
          <w:sz w:val="26"/>
          <w:szCs w:val="26"/>
        </w:rPr>
        <w:t xml:space="preserve"> ТП </w:t>
      </w:r>
      <w:proofErr w:type="spellStart"/>
      <w:r w:rsidRPr="00ED5CF7">
        <w:rPr>
          <w:rFonts w:ascii="Times New Roman" w:hAnsi="Times New Roman" w:cs="Times New Roman"/>
          <w:sz w:val="26"/>
          <w:szCs w:val="26"/>
        </w:rPr>
        <w:t>категорийности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 xml:space="preserve"> надежности электроснабжения объектов</w:t>
      </w:r>
      <w:r w:rsidR="008C4273" w:rsidRPr="00ED5CF7">
        <w:rPr>
          <w:rFonts w:ascii="Times New Roman" w:hAnsi="Times New Roman" w:cs="Times New Roman"/>
          <w:sz w:val="26"/>
          <w:szCs w:val="26"/>
        </w:rPr>
        <w:t>, а также в связи с истечением срока полезного использования электрооборудования ТП, отсутствием комплектующих и запасных частей к данному электрооборудованию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BF64DF" w:rsidRDefault="00F96E3F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Реализация проектов</w:t>
      </w:r>
      <w:r w:rsidR="00BF64DF" w:rsidRPr="00ED5CF7">
        <w:rPr>
          <w:rFonts w:ascii="Times New Roman" w:hAnsi="Times New Roman" w:cs="Times New Roman"/>
          <w:sz w:val="26"/>
          <w:szCs w:val="26"/>
        </w:rPr>
        <w:t xml:space="preserve"> будет способствовать повышению надежности и бесперебойности производства электроэнергии, повыш</w:t>
      </w:r>
      <w:r w:rsidR="009479A5" w:rsidRPr="00ED5CF7">
        <w:rPr>
          <w:rFonts w:ascii="Times New Roman" w:hAnsi="Times New Roman" w:cs="Times New Roman"/>
          <w:sz w:val="26"/>
          <w:szCs w:val="26"/>
        </w:rPr>
        <w:t>ению эффективности производства.</w:t>
      </w:r>
    </w:p>
    <w:p w:rsidR="00CC7811" w:rsidRDefault="000E508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</w:t>
      </w:r>
      <w:r w:rsidR="00CC7811">
        <w:rPr>
          <w:rFonts w:ascii="Times New Roman" w:hAnsi="Times New Roman" w:cs="Times New Roman"/>
          <w:sz w:val="26"/>
          <w:szCs w:val="26"/>
        </w:rPr>
        <w:t xml:space="preserve">, </w:t>
      </w:r>
      <w:r w:rsidR="00CC7811" w:rsidRPr="00ED5CF7">
        <w:rPr>
          <w:rFonts w:ascii="Times New Roman" w:hAnsi="Times New Roman" w:cs="Times New Roman"/>
          <w:sz w:val="26"/>
          <w:szCs w:val="26"/>
        </w:rPr>
        <w:t xml:space="preserve">с целью обеспечения условий для присоединения к электрическим сетям новых потребителей </w:t>
      </w:r>
      <w:r w:rsidR="00CC7811">
        <w:rPr>
          <w:rFonts w:ascii="Times New Roman" w:hAnsi="Times New Roman" w:cs="Times New Roman"/>
          <w:sz w:val="26"/>
          <w:szCs w:val="26"/>
        </w:rPr>
        <w:t xml:space="preserve">г. Когалыма </w:t>
      </w:r>
      <w:r w:rsidR="00CC7811" w:rsidRPr="00ED5CF7">
        <w:rPr>
          <w:rFonts w:ascii="Times New Roman" w:hAnsi="Times New Roman" w:cs="Times New Roman"/>
          <w:sz w:val="26"/>
          <w:szCs w:val="26"/>
        </w:rPr>
        <w:t xml:space="preserve">в соответствии с Правилами технологического присоединения </w:t>
      </w:r>
      <w:proofErr w:type="spellStart"/>
      <w:r w:rsidR="00CC7811" w:rsidRPr="00ED5CF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CC7811" w:rsidRPr="00ED5CF7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утвержденных Постановлением Правительства от 27.12.2004 № 86</w:t>
      </w:r>
      <w:r w:rsidR="00757B59">
        <w:rPr>
          <w:rFonts w:ascii="Times New Roman" w:hAnsi="Times New Roman" w:cs="Times New Roman"/>
          <w:sz w:val="26"/>
          <w:szCs w:val="26"/>
        </w:rPr>
        <w:t>1</w:t>
      </w:r>
      <w:r w:rsidR="00CC7811">
        <w:rPr>
          <w:rFonts w:ascii="Times New Roman" w:hAnsi="Times New Roman" w:cs="Times New Roman"/>
          <w:sz w:val="26"/>
          <w:szCs w:val="26"/>
        </w:rPr>
        <w:t xml:space="preserve"> запланирована реализация проект</w:t>
      </w:r>
      <w:r w:rsidR="009B22F6">
        <w:rPr>
          <w:rFonts w:ascii="Times New Roman" w:hAnsi="Times New Roman" w:cs="Times New Roman"/>
          <w:sz w:val="26"/>
          <w:szCs w:val="26"/>
        </w:rPr>
        <w:t>а</w:t>
      </w:r>
      <w:r w:rsidR="00CC7811">
        <w:rPr>
          <w:rFonts w:ascii="Times New Roman" w:hAnsi="Times New Roman" w:cs="Times New Roman"/>
          <w:sz w:val="26"/>
          <w:szCs w:val="26"/>
        </w:rPr>
        <w:t>:</w:t>
      </w:r>
    </w:p>
    <w:p w:rsidR="00CC7811" w:rsidRPr="009B22F6" w:rsidRDefault="00CC7811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2F6">
        <w:rPr>
          <w:rFonts w:ascii="Times New Roman" w:hAnsi="Times New Roman" w:cs="Times New Roman"/>
          <w:i/>
          <w:sz w:val="26"/>
          <w:szCs w:val="26"/>
        </w:rPr>
        <w:t>- Сети электроснабжения 0,4 и 6-20 кВ для технологического присоединения потребителей г. Когалым</w:t>
      </w:r>
      <w:r w:rsidR="009B22F6">
        <w:rPr>
          <w:rFonts w:ascii="Times New Roman" w:hAnsi="Times New Roman" w:cs="Times New Roman"/>
          <w:i/>
          <w:sz w:val="26"/>
          <w:szCs w:val="26"/>
        </w:rPr>
        <w:t>.</w:t>
      </w:r>
    </w:p>
    <w:p w:rsidR="001F74DA" w:rsidRPr="00ED5CF7" w:rsidRDefault="001F74DA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Общий объем финансирования по МО г. Когалым в течени</w:t>
      </w:r>
      <w:r w:rsidR="00A2780F" w:rsidRPr="00ED5CF7">
        <w:rPr>
          <w:rFonts w:ascii="Times New Roman" w:hAnsi="Times New Roman" w:cs="Times New Roman"/>
          <w:sz w:val="26"/>
          <w:szCs w:val="26"/>
        </w:rPr>
        <w:t xml:space="preserve">е </w:t>
      </w:r>
      <w:r w:rsidRPr="00ED5CF7">
        <w:rPr>
          <w:rFonts w:ascii="Times New Roman" w:hAnsi="Times New Roman" w:cs="Times New Roman"/>
          <w:sz w:val="26"/>
          <w:szCs w:val="26"/>
        </w:rPr>
        <w:t xml:space="preserve">рассматриваемого периода запланирован в </w:t>
      </w:r>
      <w:r w:rsidRPr="00515EAE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B22F6">
        <w:rPr>
          <w:rFonts w:ascii="Times New Roman" w:hAnsi="Times New Roman" w:cs="Times New Roman"/>
          <w:sz w:val="26"/>
          <w:szCs w:val="26"/>
        </w:rPr>
        <w:t>11</w:t>
      </w:r>
      <w:r w:rsidR="00B771EA">
        <w:rPr>
          <w:rFonts w:ascii="Times New Roman" w:hAnsi="Times New Roman" w:cs="Times New Roman"/>
          <w:sz w:val="26"/>
          <w:szCs w:val="26"/>
        </w:rPr>
        <w:t>1,46</w:t>
      </w:r>
      <w:r w:rsidRPr="00515EAE">
        <w:rPr>
          <w:rFonts w:ascii="Times New Roman" w:hAnsi="Times New Roman" w:cs="Times New Roman"/>
          <w:sz w:val="26"/>
          <w:szCs w:val="26"/>
        </w:rPr>
        <w:t xml:space="preserve"> млн</w:t>
      </w:r>
      <w:r w:rsidRPr="00ED5CF7">
        <w:rPr>
          <w:rFonts w:ascii="Times New Roman" w:hAnsi="Times New Roman" w:cs="Times New Roman"/>
          <w:sz w:val="26"/>
          <w:szCs w:val="26"/>
        </w:rPr>
        <w:t>. руб.</w:t>
      </w:r>
    </w:p>
    <w:p w:rsidR="001A27F3" w:rsidRPr="001A27F3" w:rsidRDefault="00BF64DF" w:rsidP="001A27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sz w:val="26"/>
          <w:szCs w:val="26"/>
        </w:rPr>
        <w:t xml:space="preserve">Основанием для включения вышеуказанных объектов в инвестиционную программу является </w:t>
      </w:r>
      <w:r w:rsidR="001D64D4" w:rsidRPr="007E5259">
        <w:rPr>
          <w:rFonts w:ascii="Times New Roman" w:hAnsi="Times New Roman" w:cs="Times New Roman"/>
          <w:sz w:val="26"/>
          <w:szCs w:val="26"/>
        </w:rPr>
        <w:t>обращение</w:t>
      </w:r>
      <w:r w:rsidRPr="007E5259">
        <w:rPr>
          <w:rFonts w:ascii="Times New Roman" w:hAnsi="Times New Roman" w:cs="Times New Roman"/>
          <w:sz w:val="26"/>
          <w:szCs w:val="26"/>
        </w:rPr>
        <w:t xml:space="preserve"> Администрации г. Когалыма</w:t>
      </w:r>
      <w:r w:rsidR="00C46CDC" w:rsidRPr="00C46CDC">
        <w:rPr>
          <w:rFonts w:ascii="Times New Roman" w:hAnsi="Times New Roman" w:cs="Times New Roman"/>
          <w:sz w:val="26"/>
          <w:szCs w:val="26"/>
        </w:rPr>
        <w:t xml:space="preserve"> </w:t>
      </w:r>
      <w:r w:rsidR="00C46CDC" w:rsidRPr="001A27F3">
        <w:rPr>
          <w:rFonts w:ascii="Times New Roman" w:hAnsi="Times New Roman" w:cs="Times New Roman"/>
          <w:sz w:val="26"/>
          <w:szCs w:val="26"/>
        </w:rPr>
        <w:t>от 11.04.2012 №</w:t>
      </w:r>
      <w:r w:rsidR="00C46CDC">
        <w:rPr>
          <w:rFonts w:ascii="Times New Roman" w:hAnsi="Times New Roman" w:cs="Times New Roman"/>
          <w:sz w:val="26"/>
          <w:szCs w:val="26"/>
        </w:rPr>
        <w:t xml:space="preserve"> </w:t>
      </w:r>
      <w:r w:rsidR="00C46CDC" w:rsidRPr="001A27F3">
        <w:rPr>
          <w:rFonts w:ascii="Times New Roman" w:hAnsi="Times New Roman" w:cs="Times New Roman"/>
          <w:sz w:val="26"/>
          <w:szCs w:val="26"/>
        </w:rPr>
        <w:t>03-905</w:t>
      </w:r>
      <w:r w:rsidR="00C46CDC">
        <w:rPr>
          <w:rFonts w:ascii="Times New Roman" w:hAnsi="Times New Roman" w:cs="Times New Roman"/>
          <w:sz w:val="26"/>
          <w:szCs w:val="26"/>
        </w:rPr>
        <w:t>,</w:t>
      </w:r>
      <w:r w:rsidR="001A27F3" w:rsidRPr="001A27F3">
        <w:rPr>
          <w:rFonts w:ascii="Times New Roman" w:hAnsi="Times New Roman" w:cs="Times New Roman"/>
          <w:sz w:val="26"/>
          <w:szCs w:val="26"/>
        </w:rPr>
        <w:t xml:space="preserve"> </w:t>
      </w:r>
      <w:r w:rsidR="00C46CDC">
        <w:rPr>
          <w:rFonts w:ascii="Times New Roman" w:hAnsi="Times New Roman" w:cs="Times New Roman"/>
          <w:sz w:val="26"/>
          <w:szCs w:val="26"/>
        </w:rPr>
        <w:t>а</w:t>
      </w:r>
      <w:r w:rsidR="001A27F3" w:rsidRPr="001A27F3">
        <w:rPr>
          <w:rFonts w:ascii="Times New Roman" w:hAnsi="Times New Roman" w:cs="Times New Roman"/>
          <w:sz w:val="26"/>
          <w:szCs w:val="26"/>
        </w:rPr>
        <w:t xml:space="preserve">кт </w:t>
      </w:r>
      <w:r w:rsidR="001A27F3" w:rsidRPr="001A27F3">
        <w:rPr>
          <w:rFonts w:ascii="Times New Roman" w:hAnsi="Times New Roman" w:cs="Times New Roman"/>
          <w:sz w:val="26"/>
          <w:szCs w:val="26"/>
        </w:rPr>
        <w:lastRenderedPageBreak/>
        <w:t>технического обследования объекта от 11.07.2016 г.</w:t>
      </w:r>
      <w:r w:rsidR="00C46CDC">
        <w:rPr>
          <w:rFonts w:ascii="Times New Roman" w:hAnsi="Times New Roman" w:cs="Times New Roman"/>
          <w:sz w:val="26"/>
          <w:szCs w:val="26"/>
        </w:rPr>
        <w:t xml:space="preserve">, </w:t>
      </w:r>
      <w:r w:rsidR="00132A2B">
        <w:rPr>
          <w:rFonts w:ascii="Times New Roman" w:hAnsi="Times New Roman" w:cs="Times New Roman"/>
          <w:sz w:val="26"/>
          <w:szCs w:val="26"/>
        </w:rPr>
        <w:t>о</w:t>
      </w:r>
      <w:r w:rsidR="00132A2B" w:rsidRPr="001A27F3">
        <w:rPr>
          <w:rFonts w:ascii="Times New Roman" w:hAnsi="Times New Roman" w:cs="Times New Roman"/>
          <w:sz w:val="26"/>
          <w:szCs w:val="26"/>
        </w:rPr>
        <w:t>бращение</w:t>
      </w:r>
      <w:r w:rsidR="001A27F3" w:rsidRPr="001A27F3">
        <w:rPr>
          <w:rFonts w:ascii="Times New Roman" w:hAnsi="Times New Roman" w:cs="Times New Roman"/>
          <w:sz w:val="26"/>
          <w:szCs w:val="26"/>
        </w:rPr>
        <w:t xml:space="preserve"> от 16.12.2013 №</w:t>
      </w:r>
      <w:r w:rsidR="00132A2B">
        <w:rPr>
          <w:rFonts w:ascii="Times New Roman" w:hAnsi="Times New Roman" w:cs="Times New Roman"/>
          <w:sz w:val="26"/>
          <w:szCs w:val="26"/>
        </w:rPr>
        <w:t xml:space="preserve"> </w:t>
      </w:r>
      <w:r w:rsidR="001A27F3" w:rsidRPr="001A27F3">
        <w:rPr>
          <w:rFonts w:ascii="Times New Roman" w:hAnsi="Times New Roman" w:cs="Times New Roman"/>
          <w:sz w:val="26"/>
          <w:szCs w:val="26"/>
        </w:rPr>
        <w:t>3138 садово-огороднических некоммерческих товариществ г. Когалым</w:t>
      </w:r>
      <w:r w:rsidR="00C46CDC">
        <w:rPr>
          <w:rFonts w:ascii="Times New Roman" w:hAnsi="Times New Roman" w:cs="Times New Roman"/>
          <w:sz w:val="26"/>
          <w:szCs w:val="26"/>
        </w:rPr>
        <w:t>.</w:t>
      </w:r>
    </w:p>
    <w:p w:rsidR="0064289A" w:rsidRPr="00ED5CF7" w:rsidRDefault="0064289A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7651">
        <w:rPr>
          <w:rFonts w:ascii="Times New Roman" w:hAnsi="Times New Roman" w:cs="Times New Roman"/>
          <w:b/>
          <w:i/>
          <w:sz w:val="26"/>
          <w:szCs w:val="26"/>
        </w:rPr>
        <w:t>- МО Березовский район.</w:t>
      </w:r>
      <w:r w:rsidRPr="00ED5CF7">
        <w:rPr>
          <w:rFonts w:ascii="Times New Roman" w:hAnsi="Times New Roman" w:cs="Times New Roman"/>
          <w:sz w:val="26"/>
          <w:szCs w:val="26"/>
        </w:rPr>
        <w:t xml:space="preserve"> В связи с сильным износом, а также с целью обеспечения населения услугой качественного электроснабжения и повышения надежности электроснабжения, покрытия дефицита мощности в инвестиционную программу </w:t>
      </w:r>
      <w:r w:rsidR="002A7651">
        <w:rPr>
          <w:rFonts w:ascii="Times New Roman" w:hAnsi="Times New Roman" w:cs="Times New Roman"/>
          <w:sz w:val="26"/>
          <w:szCs w:val="26"/>
        </w:rPr>
        <w:br/>
      </w:r>
      <w:r w:rsidRPr="00ED5CF7">
        <w:rPr>
          <w:rFonts w:ascii="Times New Roman" w:hAnsi="Times New Roman" w:cs="Times New Roman"/>
          <w:sz w:val="26"/>
          <w:szCs w:val="26"/>
        </w:rPr>
        <w:t xml:space="preserve">на 2013-2017 гг. </w:t>
      </w:r>
      <w:r w:rsidR="00894288" w:rsidRPr="00ED5CF7">
        <w:rPr>
          <w:rFonts w:ascii="Times New Roman" w:hAnsi="Times New Roman" w:cs="Times New Roman"/>
          <w:sz w:val="26"/>
          <w:szCs w:val="26"/>
        </w:rPr>
        <w:t xml:space="preserve">включено </w:t>
      </w:r>
      <w:r w:rsidR="00CC7811">
        <w:rPr>
          <w:rFonts w:ascii="Times New Roman" w:hAnsi="Times New Roman" w:cs="Times New Roman"/>
          <w:sz w:val="26"/>
          <w:szCs w:val="26"/>
        </w:rPr>
        <w:t>1</w:t>
      </w:r>
      <w:r w:rsidR="007E4DFB">
        <w:rPr>
          <w:rFonts w:ascii="Times New Roman" w:hAnsi="Times New Roman" w:cs="Times New Roman"/>
          <w:sz w:val="26"/>
          <w:szCs w:val="26"/>
        </w:rPr>
        <w:t>3</w:t>
      </w:r>
      <w:r w:rsidR="00894288" w:rsidRPr="00ED5CF7">
        <w:rPr>
          <w:rFonts w:ascii="Times New Roman" w:hAnsi="Times New Roman" w:cs="Times New Roman"/>
          <w:sz w:val="26"/>
          <w:szCs w:val="26"/>
        </w:rPr>
        <w:t xml:space="preserve"> инвестиционных проектов</w:t>
      </w:r>
      <w:r w:rsidR="004C690B" w:rsidRPr="00ED5CF7">
        <w:rPr>
          <w:rFonts w:ascii="Times New Roman" w:hAnsi="Times New Roman" w:cs="Times New Roman"/>
          <w:sz w:val="26"/>
          <w:szCs w:val="26"/>
        </w:rPr>
        <w:t xml:space="preserve"> общей проектной мощностью </w:t>
      </w:r>
      <w:r w:rsidR="00572B90">
        <w:rPr>
          <w:rFonts w:ascii="Times New Roman" w:hAnsi="Times New Roman" w:cs="Times New Roman"/>
          <w:sz w:val="26"/>
          <w:szCs w:val="26"/>
        </w:rPr>
        <w:t>17,15</w:t>
      </w:r>
      <w:r w:rsidR="004C690B" w:rsidRPr="00ED5CF7">
        <w:rPr>
          <w:rFonts w:ascii="Times New Roman" w:hAnsi="Times New Roman" w:cs="Times New Roman"/>
          <w:sz w:val="26"/>
          <w:szCs w:val="26"/>
        </w:rPr>
        <w:t xml:space="preserve"> МВА и протяженностью </w:t>
      </w:r>
      <w:r w:rsidR="00572B90">
        <w:rPr>
          <w:rFonts w:ascii="Times New Roman" w:hAnsi="Times New Roman" w:cs="Times New Roman"/>
          <w:sz w:val="26"/>
          <w:szCs w:val="26"/>
        </w:rPr>
        <w:t>167,14</w:t>
      </w:r>
      <w:r w:rsidR="004C690B" w:rsidRPr="00ED5CF7">
        <w:rPr>
          <w:rFonts w:ascii="Times New Roman" w:hAnsi="Times New Roman" w:cs="Times New Roman"/>
          <w:sz w:val="26"/>
          <w:szCs w:val="26"/>
        </w:rPr>
        <w:t xml:space="preserve"> км</w:t>
      </w:r>
      <w:r w:rsidR="00894288" w:rsidRPr="00ED5CF7">
        <w:rPr>
          <w:rFonts w:ascii="Times New Roman" w:hAnsi="Times New Roman" w:cs="Times New Roman"/>
          <w:sz w:val="26"/>
          <w:szCs w:val="26"/>
        </w:rPr>
        <w:t>, в том числе</w:t>
      </w:r>
      <w:r w:rsidRPr="00ED5CF7">
        <w:rPr>
          <w:rFonts w:ascii="Times New Roman" w:hAnsi="Times New Roman" w:cs="Times New Roman"/>
          <w:sz w:val="26"/>
          <w:szCs w:val="26"/>
        </w:rPr>
        <w:t>:</w:t>
      </w:r>
    </w:p>
    <w:p w:rsidR="0064289A" w:rsidRPr="00ED5CF7" w:rsidRDefault="0064289A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65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CC7811" w:rsidRPr="002A7651">
        <w:rPr>
          <w:rFonts w:ascii="Times New Roman" w:hAnsi="Times New Roman" w:cs="Times New Roman"/>
          <w:i/>
          <w:sz w:val="26"/>
          <w:szCs w:val="26"/>
        </w:rPr>
        <w:t>ЛЭП 20 кВ Березово-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Пугоры</w:t>
      </w:r>
      <w:proofErr w:type="spell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 с КТП-20/0,4 кВ в п.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Пугоры</w:t>
      </w:r>
      <w:proofErr w:type="spellEnd"/>
      <w:r w:rsidR="00894288" w:rsidRPr="00ED5CF7">
        <w:rPr>
          <w:rFonts w:ascii="Times New Roman" w:hAnsi="Times New Roman" w:cs="Times New Roman"/>
          <w:sz w:val="26"/>
          <w:szCs w:val="26"/>
        </w:rPr>
        <w:t>, что позволит сократить затраты по выработке электроэнергии на дизельных электростанциях</w:t>
      </w:r>
      <w:r w:rsidR="008C4273" w:rsidRPr="00ED5CF7">
        <w:rPr>
          <w:rFonts w:ascii="Times New Roman" w:hAnsi="Times New Roman" w:cs="Times New Roman"/>
          <w:sz w:val="26"/>
          <w:szCs w:val="26"/>
        </w:rPr>
        <w:t xml:space="preserve"> в п. </w:t>
      </w:r>
      <w:proofErr w:type="spellStart"/>
      <w:r w:rsidR="008C4273" w:rsidRPr="00ED5CF7">
        <w:rPr>
          <w:rFonts w:ascii="Times New Roman" w:hAnsi="Times New Roman" w:cs="Times New Roman"/>
          <w:sz w:val="26"/>
          <w:szCs w:val="26"/>
        </w:rPr>
        <w:t>Пугоры</w:t>
      </w:r>
      <w:proofErr w:type="spellEnd"/>
      <w:r w:rsidR="008C4273" w:rsidRPr="00ED5CF7">
        <w:rPr>
          <w:rFonts w:ascii="Times New Roman" w:hAnsi="Times New Roman" w:cs="Times New Roman"/>
          <w:sz w:val="26"/>
          <w:szCs w:val="26"/>
        </w:rPr>
        <w:t xml:space="preserve"> и перевести потребителей на централизованное электроснабжение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894288" w:rsidRPr="00ED5CF7" w:rsidRDefault="0064289A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65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ЛЭП 20 кВ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Пугоры</w:t>
      </w:r>
      <w:proofErr w:type="spell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 - Теги с КТП 20/10 кВ в п. Теги</w:t>
      </w:r>
      <w:r w:rsidR="00894288" w:rsidRPr="002A7651">
        <w:rPr>
          <w:rFonts w:ascii="Times New Roman" w:hAnsi="Times New Roman" w:cs="Times New Roman"/>
          <w:i/>
          <w:sz w:val="26"/>
          <w:szCs w:val="26"/>
        </w:rPr>
        <w:t>,</w:t>
      </w:r>
      <w:r w:rsidR="00894288" w:rsidRPr="00ED5CF7">
        <w:rPr>
          <w:rFonts w:ascii="Times New Roman" w:hAnsi="Times New Roman" w:cs="Times New Roman"/>
          <w:sz w:val="26"/>
          <w:szCs w:val="26"/>
        </w:rPr>
        <w:t xml:space="preserve"> что позволит сократить затраты по выработке электроэнергии на дизельных электростанциях</w:t>
      </w:r>
      <w:r w:rsidR="008C4273" w:rsidRPr="00ED5CF7">
        <w:rPr>
          <w:rFonts w:ascii="Times New Roman" w:hAnsi="Times New Roman" w:cs="Times New Roman"/>
          <w:sz w:val="26"/>
          <w:szCs w:val="26"/>
        </w:rPr>
        <w:t xml:space="preserve"> п. Теги и перевести потребителей на централизованное электроснабжение</w:t>
      </w:r>
      <w:r w:rsidR="00894288" w:rsidRPr="00ED5CF7">
        <w:rPr>
          <w:rFonts w:ascii="Times New Roman" w:hAnsi="Times New Roman" w:cs="Times New Roman"/>
          <w:sz w:val="26"/>
          <w:szCs w:val="26"/>
        </w:rPr>
        <w:t>;</w:t>
      </w:r>
    </w:p>
    <w:p w:rsidR="0064289A" w:rsidRPr="00ED5CF7" w:rsidRDefault="0064289A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EAE">
        <w:rPr>
          <w:rFonts w:ascii="Times New Roman" w:hAnsi="Times New Roman" w:cs="Times New Roman"/>
          <w:sz w:val="26"/>
          <w:szCs w:val="26"/>
        </w:rPr>
        <w:t xml:space="preserve">- </w:t>
      </w:r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</w:t>
      </w:r>
      <w:proofErr w:type="gram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ВЛ</w:t>
      </w:r>
      <w:proofErr w:type="gram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 10/0,4 кВ в п.</w:t>
      </w:r>
      <w:r w:rsidR="002A7651" w:rsidRPr="002A765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Саранпауль</w:t>
      </w:r>
      <w:proofErr w:type="spell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 с ТП 10/0,4 кВ</w:t>
      </w:r>
      <w:r w:rsidR="002A7651">
        <w:rPr>
          <w:rFonts w:ascii="Times New Roman" w:hAnsi="Times New Roman" w:cs="Times New Roman"/>
          <w:sz w:val="26"/>
          <w:szCs w:val="26"/>
        </w:rPr>
        <w:t>,</w:t>
      </w:r>
      <w:r w:rsidR="00894288" w:rsidRPr="00515EAE">
        <w:rPr>
          <w:rFonts w:ascii="Times New Roman" w:hAnsi="Times New Roman" w:cs="Times New Roman"/>
          <w:sz w:val="26"/>
          <w:szCs w:val="26"/>
        </w:rPr>
        <w:t xml:space="preserve"> </w:t>
      </w:r>
      <w:r w:rsidR="00535C58" w:rsidRPr="00515EAE">
        <w:rPr>
          <w:rFonts w:ascii="Times New Roman" w:hAnsi="Times New Roman" w:cs="Times New Roman"/>
          <w:sz w:val="26"/>
          <w:szCs w:val="26"/>
        </w:rPr>
        <w:br/>
        <w:t>с целью повышения качества передаваемой электроэнергии и снижения значительных нормативных потерь в сетях по причине</w:t>
      </w:r>
      <w:r w:rsidR="00894288" w:rsidRPr="00515EAE">
        <w:rPr>
          <w:rFonts w:ascii="Times New Roman" w:hAnsi="Times New Roman" w:cs="Times New Roman"/>
          <w:sz w:val="26"/>
          <w:szCs w:val="26"/>
        </w:rPr>
        <w:t xml:space="preserve"> </w:t>
      </w:r>
      <w:r w:rsidR="00535C58" w:rsidRPr="00515EAE">
        <w:rPr>
          <w:rFonts w:ascii="Times New Roman" w:hAnsi="Times New Roman" w:cs="Times New Roman"/>
          <w:sz w:val="26"/>
          <w:szCs w:val="26"/>
        </w:rPr>
        <w:t>физического и морального износа существующих</w:t>
      </w:r>
      <w:r w:rsidR="00894288" w:rsidRPr="00515EAE">
        <w:rPr>
          <w:rFonts w:ascii="Times New Roman" w:hAnsi="Times New Roman" w:cs="Times New Roman"/>
          <w:sz w:val="26"/>
          <w:szCs w:val="26"/>
        </w:rPr>
        <w:t xml:space="preserve"> ТП и ЛЭП</w:t>
      </w:r>
      <w:r w:rsidRPr="00515EAE">
        <w:rPr>
          <w:rFonts w:ascii="Times New Roman" w:hAnsi="Times New Roman" w:cs="Times New Roman"/>
          <w:sz w:val="26"/>
          <w:szCs w:val="26"/>
        </w:rPr>
        <w:t>;</w:t>
      </w:r>
    </w:p>
    <w:p w:rsidR="0064289A" w:rsidRPr="002A7651" w:rsidRDefault="0064289A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7651">
        <w:rPr>
          <w:rFonts w:ascii="Times New Roman" w:hAnsi="Times New Roman" w:cs="Times New Roman"/>
          <w:i/>
          <w:sz w:val="26"/>
          <w:szCs w:val="26"/>
        </w:rPr>
        <w:t>- </w:t>
      </w:r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ЛЭП 20 кВ от ПС 110/35/6 кВ "Березово" с КТП 6/20 кВ в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. Березово до КТП 20/0,4 кВ в д.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Шайтанка</w:t>
      </w:r>
      <w:proofErr w:type="spellEnd"/>
      <w:r w:rsidRPr="002A7651">
        <w:rPr>
          <w:rFonts w:ascii="Times New Roman" w:hAnsi="Times New Roman" w:cs="Times New Roman"/>
          <w:i/>
          <w:sz w:val="26"/>
          <w:szCs w:val="26"/>
        </w:rPr>
        <w:t>;</w:t>
      </w:r>
    </w:p>
    <w:p w:rsidR="0064289A" w:rsidRPr="002A7651" w:rsidRDefault="0064289A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765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CC7811" w:rsidRPr="002A7651">
        <w:rPr>
          <w:rFonts w:ascii="Times New Roman" w:hAnsi="Times New Roman" w:cs="Times New Roman"/>
          <w:i/>
          <w:sz w:val="26"/>
          <w:szCs w:val="26"/>
        </w:rPr>
        <w:t>ЛЭП 20 кВ от ПС 110/35/6 кВ "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Игрим</w:t>
      </w:r>
      <w:proofErr w:type="spell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" с КТП 6/20 кВ в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Игрим</w:t>
      </w:r>
      <w:proofErr w:type="spell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 до КТП 20/10 кВ  </w:t>
      </w:r>
      <w:r w:rsidR="00CC7811" w:rsidRPr="002A7651">
        <w:rPr>
          <w:rFonts w:ascii="Times New Roman" w:hAnsi="Times New Roman" w:cs="Times New Roman"/>
          <w:i/>
          <w:sz w:val="26"/>
          <w:szCs w:val="26"/>
        </w:rPr>
        <w:br/>
        <w:t xml:space="preserve">в п.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Ванзетур</w:t>
      </w:r>
      <w:proofErr w:type="spellEnd"/>
      <w:r w:rsidRPr="002A7651">
        <w:rPr>
          <w:rFonts w:ascii="Times New Roman" w:hAnsi="Times New Roman" w:cs="Times New Roman"/>
          <w:i/>
          <w:sz w:val="26"/>
          <w:szCs w:val="26"/>
        </w:rPr>
        <w:t>;</w:t>
      </w:r>
    </w:p>
    <w:p w:rsidR="008C4273" w:rsidRPr="00ED5CF7" w:rsidRDefault="008C4273" w:rsidP="00D436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5CF7">
        <w:rPr>
          <w:rFonts w:ascii="Times New Roman" w:hAnsi="Times New Roman" w:cs="Times New Roman"/>
          <w:sz w:val="26"/>
          <w:szCs w:val="26"/>
        </w:rPr>
        <w:t xml:space="preserve">Данные проекты необходимы для обеспечения электроснабжения пос. </w:t>
      </w:r>
      <w:proofErr w:type="spellStart"/>
      <w:r w:rsidRPr="00ED5CF7">
        <w:rPr>
          <w:rFonts w:ascii="Times New Roman" w:hAnsi="Times New Roman" w:cs="Times New Roman"/>
          <w:sz w:val="26"/>
          <w:szCs w:val="26"/>
        </w:rPr>
        <w:t>Шайтанка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D5CF7">
        <w:rPr>
          <w:rFonts w:ascii="Times New Roman" w:hAnsi="Times New Roman" w:cs="Times New Roman"/>
          <w:sz w:val="26"/>
          <w:szCs w:val="26"/>
        </w:rPr>
        <w:t>Ванзетур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 xml:space="preserve"> от РУ-6 кВ ПС 110/35/6 кВ «Березово» и ПС 110/35/6 кВ «</w:t>
      </w:r>
      <w:proofErr w:type="spellStart"/>
      <w:r w:rsidRPr="00ED5CF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 xml:space="preserve">» в связи с переводом п. </w:t>
      </w:r>
      <w:proofErr w:type="spellStart"/>
      <w:r w:rsidRPr="00ED5CF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 xml:space="preserve"> и п. Березово на централизованное электроснабжение по постоянной схеме, а также в связи с необходимостью освобождения 2-ой цепи </w:t>
      </w:r>
      <w:r w:rsidRPr="00ED5CF7">
        <w:rPr>
          <w:rFonts w:ascii="Times New Roman" w:hAnsi="Times New Roman" w:cs="Times New Roman"/>
          <w:sz w:val="26"/>
          <w:szCs w:val="26"/>
        </w:rPr>
        <w:br/>
        <w:t>110 кВ ВЛ-110 «</w:t>
      </w:r>
      <w:proofErr w:type="spellStart"/>
      <w:r w:rsidRPr="00ED5CF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>-Березово», по которой в настоящее время осуществляется</w:t>
      </w:r>
      <w:proofErr w:type="gramEnd"/>
      <w:r w:rsidRPr="00ED5CF7">
        <w:rPr>
          <w:rFonts w:ascii="Times New Roman" w:hAnsi="Times New Roman" w:cs="Times New Roman"/>
          <w:sz w:val="26"/>
          <w:szCs w:val="26"/>
        </w:rPr>
        <w:t xml:space="preserve"> электроснабжение указанных поселков;</w:t>
      </w:r>
    </w:p>
    <w:p w:rsidR="0064289A" w:rsidRPr="00ED5CF7" w:rsidRDefault="0064289A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65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CC7811" w:rsidRPr="002A7651">
        <w:rPr>
          <w:rFonts w:ascii="Times New Roman" w:hAnsi="Times New Roman" w:cs="Times New Roman"/>
          <w:i/>
          <w:sz w:val="26"/>
          <w:szCs w:val="26"/>
        </w:rPr>
        <w:t>РП 6 кВ №1, РП 6 кВ №2 и ЛЭП 6 кВ от ПС 110/35/6 кВ "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Игрим</w:t>
      </w:r>
      <w:proofErr w:type="spell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" в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="00CC7811" w:rsidRPr="002A7651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CC7811" w:rsidRPr="002A7651">
        <w:rPr>
          <w:rFonts w:ascii="Times New Roman" w:hAnsi="Times New Roman" w:cs="Times New Roman"/>
          <w:i/>
          <w:sz w:val="26"/>
          <w:szCs w:val="26"/>
        </w:rPr>
        <w:t>Игрим</w:t>
      </w:r>
      <w:proofErr w:type="spellEnd"/>
      <w:r w:rsidR="002A7651">
        <w:rPr>
          <w:rFonts w:ascii="Times New Roman" w:hAnsi="Times New Roman" w:cs="Times New Roman"/>
          <w:i/>
          <w:sz w:val="26"/>
          <w:szCs w:val="26"/>
        </w:rPr>
        <w:t>,</w:t>
      </w:r>
      <w:r w:rsidR="00CC7811">
        <w:rPr>
          <w:rFonts w:ascii="Times New Roman" w:hAnsi="Times New Roman" w:cs="Times New Roman"/>
          <w:sz w:val="26"/>
          <w:szCs w:val="26"/>
        </w:rPr>
        <w:t xml:space="preserve"> </w:t>
      </w:r>
      <w:r w:rsidR="002A7651" w:rsidRPr="00ED5CF7">
        <w:rPr>
          <w:rFonts w:ascii="Times New Roman" w:hAnsi="Times New Roman" w:cs="Times New Roman"/>
          <w:sz w:val="26"/>
          <w:szCs w:val="26"/>
        </w:rPr>
        <w:t>в связи с переводом</w:t>
      </w:r>
      <w:r w:rsidR="002A7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7651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="002A765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A7651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2A7651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A47618" w:rsidRPr="00ED5CF7">
        <w:rPr>
          <w:rFonts w:ascii="Times New Roman" w:hAnsi="Times New Roman" w:cs="Times New Roman"/>
          <w:sz w:val="26"/>
          <w:szCs w:val="26"/>
        </w:rPr>
        <w:t>на централизованное электроснабжение по постоянной схеме от РУ-6 кВ ПС 110/35/6 кВ «</w:t>
      </w:r>
      <w:proofErr w:type="spellStart"/>
      <w:r w:rsidR="00A47618" w:rsidRPr="00ED5CF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A47618" w:rsidRPr="00ED5CF7">
        <w:rPr>
          <w:rFonts w:ascii="Times New Roman" w:hAnsi="Times New Roman" w:cs="Times New Roman"/>
          <w:sz w:val="26"/>
          <w:szCs w:val="26"/>
        </w:rPr>
        <w:t xml:space="preserve">». В настоящее время п. </w:t>
      </w:r>
      <w:proofErr w:type="spellStart"/>
      <w:r w:rsidR="00A47618" w:rsidRPr="00ED5CF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A47618" w:rsidRPr="00ED5CF7">
        <w:rPr>
          <w:rFonts w:ascii="Times New Roman" w:hAnsi="Times New Roman" w:cs="Times New Roman"/>
          <w:sz w:val="26"/>
          <w:szCs w:val="26"/>
        </w:rPr>
        <w:t xml:space="preserve"> запитан на напряжении </w:t>
      </w:r>
      <w:r w:rsidR="00312ADB">
        <w:rPr>
          <w:rFonts w:ascii="Times New Roman" w:hAnsi="Times New Roman" w:cs="Times New Roman"/>
          <w:sz w:val="26"/>
          <w:szCs w:val="26"/>
        </w:rPr>
        <w:br/>
      </w:r>
      <w:r w:rsidR="00A47618" w:rsidRPr="00ED5CF7">
        <w:rPr>
          <w:rFonts w:ascii="Times New Roman" w:hAnsi="Times New Roman" w:cs="Times New Roman"/>
          <w:sz w:val="26"/>
          <w:szCs w:val="26"/>
        </w:rPr>
        <w:t>6 кВ от газотурбинной электростанции;</w:t>
      </w:r>
    </w:p>
    <w:p w:rsidR="0064289A" w:rsidRPr="00ED5CF7" w:rsidRDefault="0064289A" w:rsidP="00B93A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65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A40CA" w:rsidRPr="002A7651">
        <w:rPr>
          <w:rFonts w:ascii="Times New Roman" w:hAnsi="Times New Roman" w:cs="Times New Roman"/>
          <w:i/>
          <w:sz w:val="26"/>
          <w:szCs w:val="26"/>
        </w:rPr>
        <w:t xml:space="preserve">РП 6 кВ и ЛЭП 6 кВ от ПС 110/35/6 кВ «Березово» в </w:t>
      </w:r>
      <w:proofErr w:type="spellStart"/>
      <w:r w:rsidR="006A40CA" w:rsidRPr="002A7651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="006A40CA" w:rsidRPr="002A7651">
        <w:rPr>
          <w:rFonts w:ascii="Times New Roman" w:hAnsi="Times New Roman" w:cs="Times New Roman"/>
          <w:i/>
          <w:sz w:val="26"/>
          <w:szCs w:val="26"/>
        </w:rPr>
        <w:t>. Берёзово</w:t>
      </w:r>
      <w:r w:rsidR="00FD7F87" w:rsidRPr="00ED5CF7">
        <w:rPr>
          <w:rFonts w:ascii="Times New Roman" w:hAnsi="Times New Roman" w:cs="Times New Roman"/>
          <w:sz w:val="26"/>
          <w:szCs w:val="26"/>
        </w:rPr>
        <w:t xml:space="preserve">, в связи с переводом </w:t>
      </w:r>
      <w:proofErr w:type="spellStart"/>
      <w:r w:rsidR="00FD7F87" w:rsidRPr="00ED5CF7">
        <w:rPr>
          <w:rFonts w:ascii="Times New Roman" w:hAnsi="Times New Roman" w:cs="Times New Roman"/>
          <w:sz w:val="26"/>
          <w:szCs w:val="26"/>
        </w:rPr>
        <w:t>п.</w:t>
      </w:r>
      <w:r w:rsidR="006A40CA" w:rsidRPr="00ED5CF7">
        <w:rPr>
          <w:rFonts w:ascii="Times New Roman" w:hAnsi="Times New Roman" w:cs="Times New Roman"/>
          <w:sz w:val="26"/>
          <w:szCs w:val="26"/>
        </w:rPr>
        <w:t>г.т</w:t>
      </w:r>
      <w:proofErr w:type="spellEnd"/>
      <w:r w:rsidR="006A40CA" w:rsidRPr="00ED5CF7">
        <w:rPr>
          <w:rFonts w:ascii="Times New Roman" w:hAnsi="Times New Roman" w:cs="Times New Roman"/>
          <w:sz w:val="26"/>
          <w:szCs w:val="26"/>
        </w:rPr>
        <w:t>.</w:t>
      </w:r>
      <w:r w:rsidR="00FD7F87" w:rsidRPr="00ED5CF7">
        <w:rPr>
          <w:rFonts w:ascii="Times New Roman" w:hAnsi="Times New Roman" w:cs="Times New Roman"/>
          <w:sz w:val="26"/>
          <w:szCs w:val="26"/>
        </w:rPr>
        <w:t xml:space="preserve"> Березово на централизованное электроснабжение по постоянной схеме от РУ-6 кВ </w:t>
      </w:r>
      <w:r w:rsidR="00FD7F87" w:rsidRPr="00ED5CF7">
        <w:rPr>
          <w:rFonts w:ascii="Times New Roman" w:hAnsi="Times New Roman" w:cs="Times New Roman"/>
          <w:sz w:val="26"/>
          <w:szCs w:val="26"/>
        </w:rPr>
        <w:lastRenderedPageBreak/>
        <w:t xml:space="preserve">ПС 110/35/6 кВ «Березово». В настоящее время п. Березово запитан на напряжении 6 кВ от </w:t>
      </w:r>
      <w:proofErr w:type="spellStart"/>
      <w:r w:rsidR="00FD7F87" w:rsidRPr="00ED5CF7">
        <w:rPr>
          <w:rFonts w:ascii="Times New Roman" w:hAnsi="Times New Roman" w:cs="Times New Roman"/>
          <w:sz w:val="26"/>
          <w:szCs w:val="26"/>
        </w:rPr>
        <w:t>газопоршневой</w:t>
      </w:r>
      <w:proofErr w:type="spellEnd"/>
      <w:r w:rsidR="00FD7F87" w:rsidRPr="00ED5CF7">
        <w:rPr>
          <w:rFonts w:ascii="Times New Roman" w:hAnsi="Times New Roman" w:cs="Times New Roman"/>
          <w:sz w:val="26"/>
          <w:szCs w:val="26"/>
        </w:rPr>
        <w:t xml:space="preserve"> электростанции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CC7811" w:rsidRDefault="0064289A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</w:t>
      </w:r>
      <w:r w:rsidR="00CC7811" w:rsidRPr="00312ADB">
        <w:rPr>
          <w:rFonts w:ascii="Times New Roman" w:hAnsi="Times New Roman" w:cs="Times New Roman"/>
          <w:i/>
          <w:sz w:val="26"/>
          <w:szCs w:val="26"/>
        </w:rPr>
        <w:t>ЛЭП 6 кВ от ПС 110/6 кВ "Пунга" для электроснабжения п. Светлый</w:t>
      </w:r>
      <w:r w:rsidR="00FD7F87" w:rsidRPr="00ED5CF7">
        <w:rPr>
          <w:rFonts w:ascii="Times New Roman" w:hAnsi="Times New Roman" w:cs="Times New Roman"/>
          <w:sz w:val="26"/>
          <w:szCs w:val="26"/>
        </w:rPr>
        <w:t>,</w:t>
      </w:r>
      <w:r w:rsidR="00535C58" w:rsidRPr="00ED5CF7">
        <w:rPr>
          <w:rFonts w:ascii="Times New Roman" w:hAnsi="Times New Roman" w:cs="Times New Roman"/>
          <w:sz w:val="26"/>
          <w:szCs w:val="26"/>
        </w:rPr>
        <w:t xml:space="preserve"> в связи с переводом потребителей</w:t>
      </w:r>
      <w:r w:rsidR="006A40CA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FD7F87" w:rsidRPr="00ED5CF7">
        <w:rPr>
          <w:rFonts w:ascii="Times New Roman" w:hAnsi="Times New Roman" w:cs="Times New Roman"/>
          <w:sz w:val="26"/>
          <w:szCs w:val="26"/>
        </w:rPr>
        <w:t>п</w:t>
      </w:r>
      <w:r w:rsidR="00B12777" w:rsidRPr="00ED5CF7">
        <w:rPr>
          <w:rFonts w:ascii="Times New Roman" w:hAnsi="Times New Roman" w:cs="Times New Roman"/>
          <w:sz w:val="26"/>
          <w:szCs w:val="26"/>
        </w:rPr>
        <w:t>. Светлый</w:t>
      </w:r>
      <w:r w:rsidR="00FD7F87" w:rsidRPr="00ED5CF7">
        <w:rPr>
          <w:rFonts w:ascii="Times New Roman" w:hAnsi="Times New Roman" w:cs="Times New Roman"/>
          <w:sz w:val="26"/>
          <w:szCs w:val="26"/>
        </w:rPr>
        <w:t xml:space="preserve"> на централизованное электроснабжение по постоянной схеме от РУ-6 кВ ПС 110/6 кВ «Пунга»</w:t>
      </w:r>
      <w:r w:rsidRPr="00ED5CF7">
        <w:rPr>
          <w:rFonts w:ascii="Times New Roman" w:hAnsi="Times New Roman" w:cs="Times New Roman"/>
          <w:sz w:val="26"/>
          <w:szCs w:val="26"/>
        </w:rPr>
        <w:t>.</w:t>
      </w:r>
      <w:r w:rsidR="00FD7F87" w:rsidRPr="00ED5CF7">
        <w:rPr>
          <w:rFonts w:ascii="Times New Roman" w:hAnsi="Times New Roman" w:cs="Times New Roman"/>
          <w:sz w:val="26"/>
          <w:szCs w:val="26"/>
        </w:rPr>
        <w:t xml:space="preserve"> В настоящее время п. Светлый запитан на напряжении 6 кВ от газотурбинных электростанций </w:t>
      </w:r>
      <w:proofErr w:type="spellStart"/>
      <w:r w:rsidR="00FD7F87" w:rsidRPr="00ED5CF7">
        <w:rPr>
          <w:rFonts w:ascii="Times New Roman" w:hAnsi="Times New Roman" w:cs="Times New Roman"/>
          <w:sz w:val="26"/>
          <w:szCs w:val="26"/>
        </w:rPr>
        <w:t>Пунгинского</w:t>
      </w:r>
      <w:proofErr w:type="spellEnd"/>
      <w:r w:rsidR="00FD7F87" w:rsidRPr="00ED5CF7">
        <w:rPr>
          <w:rFonts w:ascii="Times New Roman" w:hAnsi="Times New Roman" w:cs="Times New Roman"/>
          <w:sz w:val="26"/>
          <w:szCs w:val="26"/>
        </w:rPr>
        <w:t xml:space="preserve"> Л</w:t>
      </w:r>
      <w:r w:rsidR="00CC7811">
        <w:rPr>
          <w:rFonts w:ascii="Times New Roman" w:hAnsi="Times New Roman" w:cs="Times New Roman"/>
          <w:sz w:val="26"/>
          <w:szCs w:val="26"/>
        </w:rPr>
        <w:t xml:space="preserve">ПУ, </w:t>
      </w:r>
      <w:r w:rsidR="00312ADB">
        <w:rPr>
          <w:rFonts w:ascii="Times New Roman" w:hAnsi="Times New Roman" w:cs="Times New Roman"/>
          <w:sz w:val="26"/>
          <w:szCs w:val="26"/>
        </w:rPr>
        <w:br/>
      </w:r>
      <w:r w:rsidR="00CC781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CC7811">
        <w:rPr>
          <w:rFonts w:ascii="Times New Roman" w:hAnsi="Times New Roman" w:cs="Times New Roman"/>
          <w:sz w:val="26"/>
          <w:szCs w:val="26"/>
        </w:rPr>
        <w:t>ГазпромТрансгазЮгорск</w:t>
      </w:r>
      <w:proofErr w:type="spellEnd"/>
      <w:r w:rsidR="00CC7811">
        <w:rPr>
          <w:rFonts w:ascii="Times New Roman" w:hAnsi="Times New Roman" w:cs="Times New Roman"/>
          <w:sz w:val="26"/>
          <w:szCs w:val="26"/>
        </w:rPr>
        <w:t>»;</w:t>
      </w:r>
    </w:p>
    <w:p w:rsidR="00CC7811" w:rsidRDefault="00CC7811" w:rsidP="00B93A94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2ADB">
        <w:rPr>
          <w:rFonts w:eastAsiaTheme="minorEastAsia"/>
          <w:i/>
          <w:sz w:val="26"/>
          <w:szCs w:val="26"/>
        </w:rPr>
        <w:t>- РДГ при РП 6 кВ в пгт. Березово</w:t>
      </w:r>
      <w:r w:rsidR="00196FF5">
        <w:rPr>
          <w:rFonts w:eastAsiaTheme="minorEastAsia"/>
          <w:sz w:val="26"/>
          <w:szCs w:val="26"/>
        </w:rPr>
        <w:t>, в качестве резервного источника электроэн</w:t>
      </w:r>
      <w:r w:rsidR="008A6936">
        <w:rPr>
          <w:rFonts w:eastAsiaTheme="minorEastAsia"/>
          <w:sz w:val="26"/>
          <w:szCs w:val="26"/>
        </w:rPr>
        <w:t>ергии, планируемой мощностью 4,8</w:t>
      </w:r>
      <w:r w:rsidR="00196FF5">
        <w:rPr>
          <w:rFonts w:eastAsiaTheme="minorEastAsia"/>
          <w:sz w:val="26"/>
          <w:szCs w:val="26"/>
        </w:rPr>
        <w:t>0 МВА</w:t>
      </w:r>
      <w:r w:rsidR="00196FF5" w:rsidRPr="00196FF5">
        <w:rPr>
          <w:rFonts w:eastAsiaTheme="minorEastAsia"/>
          <w:sz w:val="26"/>
          <w:szCs w:val="26"/>
        </w:rPr>
        <w:t xml:space="preserve"> </w:t>
      </w:r>
      <w:r w:rsidR="00196FF5">
        <w:rPr>
          <w:rFonts w:eastAsiaTheme="minorEastAsia"/>
          <w:sz w:val="26"/>
          <w:szCs w:val="26"/>
        </w:rPr>
        <w:t>д</w:t>
      </w:r>
      <w:r w:rsidR="00196FF5" w:rsidRPr="00196FF5">
        <w:rPr>
          <w:rFonts w:eastAsiaTheme="minorEastAsia"/>
          <w:sz w:val="26"/>
          <w:szCs w:val="26"/>
        </w:rPr>
        <w:t>ля обеспечения безаварийного электроснабжения населенного пункта</w:t>
      </w:r>
      <w:r>
        <w:rPr>
          <w:sz w:val="26"/>
          <w:szCs w:val="26"/>
        </w:rPr>
        <w:t>;</w:t>
      </w:r>
    </w:p>
    <w:p w:rsidR="0064289A" w:rsidRPr="00312ADB" w:rsidRDefault="00CC7811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ADB">
        <w:rPr>
          <w:rFonts w:ascii="Times New Roman" w:hAnsi="Times New Roman" w:cs="Times New Roman"/>
          <w:i/>
          <w:sz w:val="26"/>
          <w:szCs w:val="26"/>
        </w:rPr>
        <w:t xml:space="preserve">- Сети электроснабжения 6 кВ в </w:t>
      </w:r>
      <w:proofErr w:type="spellStart"/>
      <w:r w:rsidRPr="00312ADB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Pr="00312ADB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312ADB">
        <w:rPr>
          <w:rFonts w:ascii="Times New Roman" w:hAnsi="Times New Roman" w:cs="Times New Roman"/>
          <w:i/>
          <w:sz w:val="26"/>
          <w:szCs w:val="26"/>
        </w:rPr>
        <w:t>Игрим</w:t>
      </w:r>
      <w:proofErr w:type="spellEnd"/>
      <w:r w:rsidRPr="00312ADB">
        <w:rPr>
          <w:rFonts w:ascii="Times New Roman" w:hAnsi="Times New Roman" w:cs="Times New Roman"/>
          <w:i/>
          <w:sz w:val="26"/>
          <w:szCs w:val="26"/>
        </w:rPr>
        <w:t xml:space="preserve"> Березовского района</w:t>
      </w:r>
      <w:r w:rsidR="00AF34D2" w:rsidRPr="00312ADB">
        <w:rPr>
          <w:rFonts w:ascii="Times New Roman" w:hAnsi="Times New Roman" w:cs="Times New Roman"/>
          <w:i/>
          <w:sz w:val="26"/>
          <w:szCs w:val="26"/>
        </w:rPr>
        <w:t>;</w:t>
      </w:r>
    </w:p>
    <w:p w:rsidR="00B748E7" w:rsidRPr="00312ADB" w:rsidRDefault="00B748E7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ADB">
        <w:rPr>
          <w:rFonts w:ascii="Times New Roman" w:hAnsi="Times New Roman" w:cs="Times New Roman"/>
          <w:i/>
          <w:sz w:val="26"/>
          <w:szCs w:val="26"/>
        </w:rPr>
        <w:t xml:space="preserve">- ЛЭП 6-0,4 кВ, фидер "СМУ" от РП- 6 кВ в пгт. </w:t>
      </w:r>
      <w:proofErr w:type="spellStart"/>
      <w:r w:rsidRPr="00312ADB">
        <w:rPr>
          <w:rFonts w:ascii="Times New Roman" w:hAnsi="Times New Roman" w:cs="Times New Roman"/>
          <w:i/>
          <w:sz w:val="26"/>
          <w:szCs w:val="26"/>
        </w:rPr>
        <w:t>Игрим</w:t>
      </w:r>
      <w:proofErr w:type="spellEnd"/>
      <w:r w:rsidRPr="00312ADB">
        <w:rPr>
          <w:rFonts w:ascii="Times New Roman" w:hAnsi="Times New Roman" w:cs="Times New Roman"/>
          <w:i/>
          <w:sz w:val="26"/>
          <w:szCs w:val="26"/>
        </w:rPr>
        <w:t xml:space="preserve"> Березовского района</w:t>
      </w:r>
      <w:r w:rsidR="00AF34D2" w:rsidRPr="00312ADB">
        <w:rPr>
          <w:rFonts w:ascii="Times New Roman" w:hAnsi="Times New Roman" w:cs="Times New Roman"/>
          <w:i/>
          <w:sz w:val="26"/>
          <w:szCs w:val="26"/>
        </w:rPr>
        <w:t>;</w:t>
      </w:r>
    </w:p>
    <w:p w:rsidR="00AF34D2" w:rsidRPr="00312ADB" w:rsidRDefault="00B748E7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ADB">
        <w:rPr>
          <w:rFonts w:ascii="Times New Roman" w:hAnsi="Times New Roman" w:cs="Times New Roman"/>
          <w:i/>
          <w:sz w:val="26"/>
          <w:szCs w:val="26"/>
        </w:rPr>
        <w:t xml:space="preserve">- Сети электроснабжения 6-0,4 </w:t>
      </w:r>
      <w:proofErr w:type="spellStart"/>
      <w:r w:rsidRPr="00312ADB">
        <w:rPr>
          <w:rFonts w:ascii="Times New Roman" w:hAnsi="Times New Roman" w:cs="Times New Roman"/>
          <w:i/>
          <w:sz w:val="26"/>
          <w:szCs w:val="26"/>
        </w:rPr>
        <w:t>кВв</w:t>
      </w:r>
      <w:proofErr w:type="spellEnd"/>
      <w:r w:rsidRPr="00312ADB">
        <w:rPr>
          <w:rFonts w:ascii="Times New Roman" w:hAnsi="Times New Roman" w:cs="Times New Roman"/>
          <w:i/>
          <w:sz w:val="26"/>
          <w:szCs w:val="26"/>
        </w:rPr>
        <w:t xml:space="preserve"> пгт. </w:t>
      </w:r>
      <w:proofErr w:type="spellStart"/>
      <w:r w:rsidRPr="00312ADB">
        <w:rPr>
          <w:rFonts w:ascii="Times New Roman" w:hAnsi="Times New Roman" w:cs="Times New Roman"/>
          <w:i/>
          <w:sz w:val="26"/>
          <w:szCs w:val="26"/>
        </w:rPr>
        <w:t>Игрим</w:t>
      </w:r>
      <w:proofErr w:type="spellEnd"/>
      <w:r w:rsidRPr="00312ADB">
        <w:rPr>
          <w:rFonts w:ascii="Times New Roman" w:hAnsi="Times New Roman" w:cs="Times New Roman"/>
          <w:i/>
          <w:sz w:val="26"/>
          <w:szCs w:val="26"/>
        </w:rPr>
        <w:t xml:space="preserve"> Березовского района</w:t>
      </w:r>
      <w:r w:rsidR="00AF34D2" w:rsidRPr="00312ADB">
        <w:rPr>
          <w:rFonts w:ascii="Times New Roman" w:hAnsi="Times New Roman" w:cs="Times New Roman"/>
          <w:i/>
          <w:sz w:val="26"/>
          <w:szCs w:val="26"/>
        </w:rPr>
        <w:t>;</w:t>
      </w:r>
    </w:p>
    <w:p w:rsidR="00B748E7" w:rsidRDefault="00AF34D2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проекты необходимы для </w:t>
      </w:r>
      <w:r w:rsidRPr="00E31792">
        <w:rPr>
          <w:rFonts w:ascii="Times New Roman" w:hAnsi="Times New Roman" w:cs="Times New Roman"/>
          <w:sz w:val="26"/>
          <w:szCs w:val="26"/>
        </w:rPr>
        <w:t xml:space="preserve">создания рациональной схемы электроснабжения </w:t>
      </w:r>
      <w:r w:rsidR="008A6936">
        <w:rPr>
          <w:rFonts w:ascii="Times New Roman" w:hAnsi="Times New Roman" w:cs="Times New Roman"/>
          <w:sz w:val="26"/>
          <w:szCs w:val="26"/>
        </w:rPr>
        <w:br/>
        <w:t>с целью</w:t>
      </w:r>
      <w:r w:rsidRPr="00E31792">
        <w:rPr>
          <w:rFonts w:ascii="Times New Roman" w:hAnsi="Times New Roman" w:cs="Times New Roman"/>
          <w:sz w:val="26"/>
          <w:szCs w:val="26"/>
        </w:rPr>
        <w:t xml:space="preserve"> обеспечения надежным пита</w:t>
      </w:r>
      <w:r>
        <w:rPr>
          <w:rFonts w:ascii="Times New Roman" w:hAnsi="Times New Roman" w:cs="Times New Roman"/>
          <w:sz w:val="26"/>
          <w:szCs w:val="26"/>
        </w:rPr>
        <w:t xml:space="preserve">нием потребителей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7811" w:rsidRPr="00ED5CF7" w:rsidRDefault="00196FF5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2ADB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0,4 и 6-20 кВ </w:t>
      </w:r>
      <w:proofErr w:type="gramStart"/>
      <w:r w:rsidRPr="00312ADB">
        <w:rPr>
          <w:rFonts w:ascii="Times New Roman" w:hAnsi="Times New Roman" w:cs="Times New Roman"/>
          <w:i/>
          <w:sz w:val="26"/>
          <w:szCs w:val="26"/>
        </w:rPr>
        <w:t>для технологического присоединения потребителей Березовского района</w:t>
      </w:r>
      <w:r w:rsidR="00823679" w:rsidRPr="00823679">
        <w:rPr>
          <w:rFonts w:ascii="Times New Roman" w:hAnsi="Times New Roman" w:cs="Times New Roman"/>
          <w:sz w:val="26"/>
          <w:szCs w:val="26"/>
        </w:rPr>
        <w:t xml:space="preserve"> </w:t>
      </w:r>
      <w:r w:rsidR="00823679" w:rsidRPr="00ED5CF7">
        <w:rPr>
          <w:rFonts w:ascii="Times New Roman" w:hAnsi="Times New Roman" w:cs="Times New Roman"/>
          <w:sz w:val="26"/>
          <w:szCs w:val="26"/>
        </w:rPr>
        <w:t>с целью обеспечения условий для присоединения к электрическим сетям новых потребителей в соответствии</w:t>
      </w:r>
      <w:proofErr w:type="gramEnd"/>
      <w:r w:rsidR="00823679" w:rsidRPr="00ED5CF7">
        <w:rPr>
          <w:rFonts w:ascii="Times New Roman" w:hAnsi="Times New Roman" w:cs="Times New Roman"/>
          <w:sz w:val="26"/>
          <w:szCs w:val="26"/>
        </w:rPr>
        <w:t xml:space="preserve"> с Правилами технологического присоединения </w:t>
      </w:r>
      <w:proofErr w:type="spellStart"/>
      <w:r w:rsidR="00823679" w:rsidRPr="00ED5CF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3679" w:rsidRPr="00ED5CF7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утвержденных Постановлением Правительства от 27.12.2004 № 86</w:t>
      </w:r>
      <w:r w:rsidR="00757B5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74DA" w:rsidRDefault="001F74DA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Общий объем финансирования по МО Березовский район в течени</w:t>
      </w:r>
      <w:r w:rsidR="00A2780F" w:rsidRPr="00ED5CF7">
        <w:rPr>
          <w:rFonts w:ascii="Times New Roman" w:hAnsi="Times New Roman" w:cs="Times New Roman"/>
          <w:sz w:val="26"/>
          <w:szCs w:val="26"/>
        </w:rPr>
        <w:t xml:space="preserve">е </w:t>
      </w:r>
      <w:r w:rsidRPr="00ED5CF7">
        <w:rPr>
          <w:rFonts w:ascii="Times New Roman" w:hAnsi="Times New Roman" w:cs="Times New Roman"/>
          <w:sz w:val="26"/>
          <w:szCs w:val="26"/>
        </w:rPr>
        <w:t xml:space="preserve">рассматриваемого периода запланирован в сумме </w:t>
      </w:r>
      <w:r w:rsidR="00196FF5">
        <w:rPr>
          <w:rFonts w:ascii="Times New Roman" w:hAnsi="Times New Roman" w:cs="Times New Roman"/>
          <w:sz w:val="26"/>
          <w:szCs w:val="26"/>
        </w:rPr>
        <w:t>1</w:t>
      </w:r>
      <w:r w:rsidR="00312ADB">
        <w:rPr>
          <w:rFonts w:ascii="Times New Roman" w:hAnsi="Times New Roman" w:cs="Times New Roman"/>
          <w:sz w:val="26"/>
          <w:szCs w:val="26"/>
        </w:rPr>
        <w:t> </w:t>
      </w:r>
      <w:r w:rsidR="004D40DD">
        <w:rPr>
          <w:rFonts w:ascii="Times New Roman" w:hAnsi="Times New Roman" w:cs="Times New Roman"/>
          <w:sz w:val="26"/>
          <w:szCs w:val="26"/>
        </w:rPr>
        <w:t>2</w:t>
      </w:r>
      <w:r w:rsidR="00312ADB">
        <w:rPr>
          <w:rFonts w:ascii="Times New Roman" w:hAnsi="Times New Roman" w:cs="Times New Roman"/>
          <w:sz w:val="26"/>
          <w:szCs w:val="26"/>
        </w:rPr>
        <w:t>12,63</w:t>
      </w:r>
      <w:r w:rsidR="004D40DD">
        <w:rPr>
          <w:rFonts w:ascii="Times New Roman" w:hAnsi="Times New Roman" w:cs="Times New Roman"/>
          <w:sz w:val="26"/>
          <w:szCs w:val="26"/>
        </w:rPr>
        <w:t xml:space="preserve"> </w:t>
      </w:r>
      <w:r w:rsidRPr="00ED5CF7">
        <w:rPr>
          <w:rFonts w:ascii="Times New Roman" w:hAnsi="Times New Roman" w:cs="Times New Roman"/>
          <w:sz w:val="26"/>
          <w:szCs w:val="26"/>
        </w:rPr>
        <w:t>млн. руб.</w:t>
      </w:r>
    </w:p>
    <w:p w:rsidR="007910B2" w:rsidRPr="00ED5CF7" w:rsidRDefault="007910B2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sz w:val="26"/>
          <w:szCs w:val="26"/>
        </w:rPr>
        <w:t>Основанием для включения вышеуказанных объектов в инвестиционную программу является программа по реконструкции, модернизации и новому строительству электросетевого комплекса в  МО Березовский район на 2012-2017 годы.</w:t>
      </w:r>
    </w:p>
    <w:p w:rsidR="00CB0E74" w:rsidRPr="00ED5CF7" w:rsidRDefault="006D3550" w:rsidP="00E9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30D2">
        <w:rPr>
          <w:rFonts w:ascii="Times New Roman" w:hAnsi="Times New Roman" w:cs="Times New Roman"/>
          <w:b/>
          <w:i/>
          <w:sz w:val="26"/>
          <w:szCs w:val="26"/>
        </w:rPr>
        <w:t>- МО Кондинский район.</w:t>
      </w:r>
      <w:r w:rsidRPr="00ED5C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289A" w:rsidRPr="00ED5CF7">
        <w:rPr>
          <w:rFonts w:ascii="Times New Roman" w:hAnsi="Times New Roman" w:cs="Times New Roman"/>
          <w:sz w:val="26"/>
          <w:szCs w:val="26"/>
        </w:rPr>
        <w:t xml:space="preserve">В связи с сильным износом, а также с целью обеспечения населения услугой качественного электроснабжения и повышения надежности электроснабжения, покрытия дефицита мощности в инвестиционную программу </w:t>
      </w:r>
      <w:r w:rsidR="002930D2">
        <w:rPr>
          <w:rFonts w:ascii="Times New Roman" w:hAnsi="Times New Roman" w:cs="Times New Roman"/>
          <w:sz w:val="26"/>
          <w:szCs w:val="26"/>
        </w:rPr>
        <w:br/>
      </w:r>
      <w:r w:rsidR="0064289A" w:rsidRPr="00ED5CF7">
        <w:rPr>
          <w:rFonts w:ascii="Times New Roman" w:hAnsi="Times New Roman" w:cs="Times New Roman"/>
          <w:sz w:val="26"/>
          <w:szCs w:val="26"/>
        </w:rPr>
        <w:t>на 201</w:t>
      </w:r>
      <w:r w:rsidR="009264FC">
        <w:rPr>
          <w:rFonts w:ascii="Times New Roman" w:hAnsi="Times New Roman" w:cs="Times New Roman"/>
          <w:sz w:val="26"/>
          <w:szCs w:val="26"/>
        </w:rPr>
        <w:t>3</w:t>
      </w:r>
      <w:r w:rsidR="0064289A" w:rsidRPr="00ED5CF7">
        <w:rPr>
          <w:rFonts w:ascii="Times New Roman" w:hAnsi="Times New Roman" w:cs="Times New Roman"/>
          <w:sz w:val="26"/>
          <w:szCs w:val="26"/>
        </w:rPr>
        <w:t>-201</w:t>
      </w:r>
      <w:r w:rsidR="009264FC">
        <w:rPr>
          <w:rFonts w:ascii="Times New Roman" w:hAnsi="Times New Roman" w:cs="Times New Roman"/>
          <w:sz w:val="26"/>
          <w:szCs w:val="26"/>
        </w:rPr>
        <w:t>7</w:t>
      </w:r>
      <w:r w:rsidR="0064289A" w:rsidRPr="00ED5CF7">
        <w:rPr>
          <w:rFonts w:ascii="Times New Roman" w:hAnsi="Times New Roman" w:cs="Times New Roman"/>
          <w:sz w:val="26"/>
          <w:szCs w:val="26"/>
        </w:rPr>
        <w:t xml:space="preserve"> гг. включено </w:t>
      </w:r>
      <w:r w:rsidR="004D40DD">
        <w:rPr>
          <w:rFonts w:ascii="Times New Roman" w:hAnsi="Times New Roman" w:cs="Times New Roman"/>
          <w:sz w:val="26"/>
          <w:szCs w:val="26"/>
        </w:rPr>
        <w:t>2</w:t>
      </w:r>
      <w:r w:rsidR="007A69D0">
        <w:rPr>
          <w:rFonts w:ascii="Times New Roman" w:hAnsi="Times New Roman" w:cs="Times New Roman"/>
          <w:sz w:val="26"/>
          <w:szCs w:val="26"/>
        </w:rPr>
        <w:t>7</w:t>
      </w:r>
      <w:r w:rsidR="0064289A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E51A3F" w:rsidRPr="00ED5CF7">
        <w:rPr>
          <w:rFonts w:ascii="Times New Roman" w:hAnsi="Times New Roman" w:cs="Times New Roman"/>
          <w:sz w:val="26"/>
          <w:szCs w:val="26"/>
        </w:rPr>
        <w:t>проект</w:t>
      </w:r>
      <w:r w:rsidR="004D40DD">
        <w:rPr>
          <w:rFonts w:ascii="Times New Roman" w:hAnsi="Times New Roman" w:cs="Times New Roman"/>
          <w:sz w:val="26"/>
          <w:szCs w:val="26"/>
        </w:rPr>
        <w:t>ов</w:t>
      </w:r>
      <w:r w:rsidRPr="00ED5CF7">
        <w:rPr>
          <w:rFonts w:ascii="Times New Roman" w:hAnsi="Times New Roman" w:cs="Times New Roman"/>
          <w:sz w:val="26"/>
          <w:szCs w:val="26"/>
        </w:rPr>
        <w:t xml:space="preserve"> по </w:t>
      </w:r>
      <w:r w:rsidR="004C690B" w:rsidRPr="00ED5CF7">
        <w:rPr>
          <w:rFonts w:ascii="Times New Roman" w:hAnsi="Times New Roman" w:cs="Times New Roman"/>
          <w:sz w:val="26"/>
          <w:szCs w:val="26"/>
        </w:rPr>
        <w:t xml:space="preserve">реконструкции и </w:t>
      </w:r>
      <w:r w:rsidRPr="00ED5CF7">
        <w:rPr>
          <w:rFonts w:ascii="Times New Roman" w:hAnsi="Times New Roman" w:cs="Times New Roman"/>
          <w:sz w:val="26"/>
          <w:szCs w:val="26"/>
        </w:rPr>
        <w:t>строительству</w:t>
      </w:r>
      <w:r w:rsidR="00BB64DC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E51A3F" w:rsidRPr="00ED5CF7">
        <w:rPr>
          <w:rFonts w:ascii="Times New Roman" w:hAnsi="Times New Roman" w:cs="Times New Roman"/>
          <w:sz w:val="26"/>
          <w:szCs w:val="26"/>
        </w:rPr>
        <w:t>электросетевых объектов</w:t>
      </w:r>
      <w:r w:rsidR="00CB0E74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C27A84">
        <w:rPr>
          <w:rFonts w:ascii="Times New Roman" w:hAnsi="Times New Roman" w:cs="Times New Roman"/>
          <w:sz w:val="26"/>
          <w:szCs w:val="26"/>
        </w:rPr>
        <w:t xml:space="preserve">МО Кондинский район и </w:t>
      </w:r>
      <w:r w:rsidR="004C690B" w:rsidRPr="00ED5CF7">
        <w:rPr>
          <w:rFonts w:ascii="Times New Roman" w:hAnsi="Times New Roman" w:cs="Times New Roman"/>
          <w:sz w:val="26"/>
          <w:szCs w:val="26"/>
        </w:rPr>
        <w:t xml:space="preserve">АО «ЮРЭСК» </w:t>
      </w:r>
      <w:r w:rsidR="00CB0E74" w:rsidRPr="00ED5CF7">
        <w:rPr>
          <w:rFonts w:ascii="Times New Roman" w:hAnsi="Times New Roman" w:cs="Times New Roman"/>
          <w:sz w:val="26"/>
          <w:szCs w:val="26"/>
        </w:rPr>
        <w:t xml:space="preserve">общей проектной мощностью </w:t>
      </w:r>
      <w:r w:rsidR="00E93803">
        <w:rPr>
          <w:rFonts w:ascii="Times New Roman" w:hAnsi="Times New Roman" w:cs="Times New Roman"/>
          <w:sz w:val="26"/>
          <w:szCs w:val="26"/>
        </w:rPr>
        <w:t>51,19 </w:t>
      </w:r>
      <w:r w:rsidR="00E51A3F" w:rsidRPr="00ED5CF7">
        <w:rPr>
          <w:rFonts w:ascii="Times New Roman" w:hAnsi="Times New Roman" w:cs="Times New Roman"/>
          <w:sz w:val="26"/>
          <w:szCs w:val="26"/>
        </w:rPr>
        <w:t xml:space="preserve">МВА и протяженностью </w:t>
      </w:r>
      <w:r w:rsidR="00E93803">
        <w:rPr>
          <w:rFonts w:ascii="Times New Roman" w:hAnsi="Times New Roman" w:cs="Times New Roman"/>
          <w:sz w:val="26"/>
          <w:szCs w:val="26"/>
        </w:rPr>
        <w:t>399,10</w:t>
      </w:r>
      <w:r w:rsidR="00CB0E74" w:rsidRPr="00ED5CF7">
        <w:rPr>
          <w:rFonts w:ascii="Times New Roman" w:hAnsi="Times New Roman" w:cs="Times New Roman"/>
          <w:sz w:val="26"/>
          <w:szCs w:val="26"/>
        </w:rPr>
        <w:t xml:space="preserve"> км</w:t>
      </w:r>
      <w:r w:rsidR="00A47618" w:rsidRPr="00ED5CF7">
        <w:rPr>
          <w:rFonts w:ascii="Times New Roman" w:hAnsi="Times New Roman" w:cs="Times New Roman"/>
          <w:sz w:val="26"/>
          <w:szCs w:val="26"/>
        </w:rPr>
        <w:t>, в том</w:t>
      </w:r>
      <w:r w:rsidR="00EE188F">
        <w:rPr>
          <w:rFonts w:ascii="Times New Roman" w:hAnsi="Times New Roman" w:cs="Times New Roman"/>
          <w:sz w:val="26"/>
          <w:szCs w:val="26"/>
        </w:rPr>
        <w:t xml:space="preserve"> </w:t>
      </w:r>
      <w:r w:rsidR="00A47618" w:rsidRPr="00ED5CF7">
        <w:rPr>
          <w:rFonts w:ascii="Times New Roman" w:hAnsi="Times New Roman" w:cs="Times New Roman"/>
          <w:sz w:val="26"/>
          <w:szCs w:val="26"/>
        </w:rPr>
        <w:t>числе:</w:t>
      </w:r>
      <w:proofErr w:type="gramEnd"/>
    </w:p>
    <w:p w:rsidR="004C690B" w:rsidRPr="00ED5CF7" w:rsidRDefault="00436D05" w:rsidP="00B93A9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4C690B" w:rsidRPr="00ED5CF7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ов</w:t>
      </w:r>
      <w:r w:rsidR="004C690B" w:rsidRPr="00ED5CF7">
        <w:rPr>
          <w:rFonts w:ascii="Times New Roman" w:hAnsi="Times New Roman"/>
          <w:sz w:val="26"/>
          <w:szCs w:val="26"/>
        </w:rPr>
        <w:t xml:space="preserve"> по реконструкции и модернизации объектов электросетевого комплекса </w:t>
      </w:r>
      <w:r w:rsidR="006A40CA" w:rsidRPr="00ED5CF7">
        <w:rPr>
          <w:rFonts w:ascii="Times New Roman" w:hAnsi="Times New Roman"/>
          <w:sz w:val="26"/>
          <w:szCs w:val="26"/>
        </w:rPr>
        <w:t>МО Кондинский район</w:t>
      </w:r>
      <w:r w:rsidR="004C690B" w:rsidRPr="00ED5CF7">
        <w:rPr>
          <w:rFonts w:ascii="Times New Roman" w:hAnsi="Times New Roman"/>
          <w:sz w:val="26"/>
          <w:szCs w:val="26"/>
        </w:rPr>
        <w:t>:</w:t>
      </w:r>
    </w:p>
    <w:p w:rsidR="004C690B" w:rsidRPr="00ED5CF7" w:rsidRDefault="004C690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4E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A40CA" w:rsidRPr="005334EC">
        <w:rPr>
          <w:rFonts w:ascii="Times New Roman" w:hAnsi="Times New Roman" w:cs="Times New Roman"/>
          <w:i/>
          <w:sz w:val="26"/>
          <w:szCs w:val="26"/>
        </w:rPr>
        <w:t>ПС 110/35/10 кВ «</w:t>
      </w:r>
      <w:proofErr w:type="spellStart"/>
      <w:r w:rsidR="006A40CA" w:rsidRPr="005334EC">
        <w:rPr>
          <w:rFonts w:ascii="Times New Roman" w:hAnsi="Times New Roman" w:cs="Times New Roman"/>
          <w:i/>
          <w:sz w:val="26"/>
          <w:szCs w:val="26"/>
        </w:rPr>
        <w:t>Юмас</w:t>
      </w:r>
      <w:proofErr w:type="spellEnd"/>
      <w:r w:rsidR="006A40CA" w:rsidRPr="005334EC">
        <w:rPr>
          <w:rFonts w:ascii="Times New Roman" w:hAnsi="Times New Roman" w:cs="Times New Roman"/>
          <w:i/>
          <w:sz w:val="26"/>
          <w:szCs w:val="26"/>
        </w:rPr>
        <w:t xml:space="preserve">» в </w:t>
      </w:r>
      <w:proofErr w:type="spellStart"/>
      <w:r w:rsidR="006A40CA" w:rsidRPr="005334EC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="006A40CA" w:rsidRPr="005334EC">
        <w:rPr>
          <w:rFonts w:ascii="Times New Roman" w:hAnsi="Times New Roman" w:cs="Times New Roman"/>
          <w:i/>
          <w:sz w:val="26"/>
          <w:szCs w:val="26"/>
        </w:rPr>
        <w:t>. Междуреченский</w:t>
      </w:r>
      <w:r w:rsidRPr="005334EC">
        <w:rPr>
          <w:rFonts w:ascii="Times New Roman" w:hAnsi="Times New Roman" w:cs="Times New Roman"/>
          <w:i/>
          <w:sz w:val="26"/>
          <w:szCs w:val="26"/>
        </w:rPr>
        <w:t>,</w:t>
      </w:r>
      <w:r w:rsidRPr="00ED5CF7">
        <w:rPr>
          <w:rFonts w:ascii="Times New Roman" w:hAnsi="Times New Roman" w:cs="Times New Roman"/>
          <w:sz w:val="26"/>
          <w:szCs w:val="26"/>
        </w:rPr>
        <w:t xml:space="preserve"> в связи с необходимостью </w:t>
      </w:r>
      <w:r w:rsidR="00906650">
        <w:rPr>
          <w:rFonts w:ascii="Times New Roman" w:hAnsi="Times New Roman" w:cs="Times New Roman"/>
          <w:sz w:val="26"/>
          <w:szCs w:val="26"/>
        </w:rPr>
        <w:t xml:space="preserve">замены </w:t>
      </w:r>
      <w:r w:rsidRPr="00ED5CF7">
        <w:rPr>
          <w:rFonts w:ascii="Times New Roman" w:hAnsi="Times New Roman" w:cs="Times New Roman"/>
          <w:sz w:val="26"/>
          <w:szCs w:val="26"/>
        </w:rPr>
        <w:t>силовых трансформаторов</w:t>
      </w:r>
      <w:r w:rsidR="006E06F1">
        <w:rPr>
          <w:rFonts w:ascii="Times New Roman" w:hAnsi="Times New Roman" w:cs="Times New Roman"/>
          <w:sz w:val="26"/>
          <w:szCs w:val="26"/>
        </w:rPr>
        <w:t xml:space="preserve"> </w:t>
      </w:r>
      <w:r w:rsidR="00906650">
        <w:rPr>
          <w:rFonts w:ascii="Times New Roman" w:hAnsi="Times New Roman" w:cs="Times New Roman"/>
          <w:sz w:val="26"/>
          <w:szCs w:val="26"/>
        </w:rPr>
        <w:t xml:space="preserve">с 32,00 МВА на 80,00 МВА </w:t>
      </w:r>
      <w:r w:rsidR="006E06F1">
        <w:rPr>
          <w:rFonts w:ascii="Times New Roman" w:hAnsi="Times New Roman" w:cs="Times New Roman"/>
          <w:sz w:val="26"/>
          <w:szCs w:val="26"/>
        </w:rPr>
        <w:t xml:space="preserve">для обеспечения бесперебойного отпуска электроэнергии потребителям </w:t>
      </w:r>
      <w:r w:rsidR="00906650">
        <w:rPr>
          <w:rFonts w:ascii="Times New Roman" w:hAnsi="Times New Roman" w:cs="Times New Roman"/>
          <w:sz w:val="26"/>
          <w:szCs w:val="26"/>
        </w:rPr>
        <w:t>по причине фактического и перспективного увеличения нагрузки на ПС</w:t>
      </w:r>
      <w:r w:rsidRPr="00ED5CF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40CA" w:rsidRPr="00ED5CF7" w:rsidRDefault="006A40CA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4EC">
        <w:rPr>
          <w:rFonts w:ascii="Times New Roman" w:hAnsi="Times New Roman" w:cs="Times New Roman"/>
          <w:i/>
          <w:sz w:val="26"/>
          <w:szCs w:val="26"/>
        </w:rPr>
        <w:t xml:space="preserve">- ПС 10/35 кВ «Фарада» в </w:t>
      </w:r>
      <w:proofErr w:type="spellStart"/>
      <w:r w:rsidRPr="005334EC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Pr="005334EC">
        <w:rPr>
          <w:rFonts w:ascii="Times New Roman" w:hAnsi="Times New Roman" w:cs="Times New Roman"/>
          <w:i/>
          <w:sz w:val="26"/>
          <w:szCs w:val="26"/>
        </w:rPr>
        <w:t>. Кондинское</w:t>
      </w:r>
      <w:r w:rsidRPr="00ED5CF7">
        <w:rPr>
          <w:rFonts w:ascii="Times New Roman" w:hAnsi="Times New Roman" w:cs="Times New Roman"/>
          <w:sz w:val="26"/>
          <w:szCs w:val="26"/>
        </w:rPr>
        <w:t>, что обусловлено необходимостью замены устаревшего оборудования</w:t>
      </w:r>
      <w:r w:rsidR="009264FC">
        <w:rPr>
          <w:rFonts w:ascii="Times New Roman" w:hAnsi="Times New Roman" w:cs="Times New Roman"/>
          <w:sz w:val="26"/>
          <w:szCs w:val="26"/>
        </w:rPr>
        <w:t xml:space="preserve">, релейной защиты и ПА автоматики </w:t>
      </w:r>
      <w:r w:rsidR="009264FC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Pr="00ED5CF7">
        <w:rPr>
          <w:rFonts w:ascii="Times New Roman" w:hAnsi="Times New Roman" w:cs="Times New Roman"/>
          <w:sz w:val="26"/>
          <w:szCs w:val="26"/>
        </w:rPr>
        <w:t>и приведения в соответствие с требованиями новых действующих норм схем первичных и вторичных соединений;</w:t>
      </w:r>
    </w:p>
    <w:p w:rsidR="006A40CA" w:rsidRDefault="006A40CA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4EC">
        <w:rPr>
          <w:rFonts w:ascii="Times New Roman" w:hAnsi="Times New Roman" w:cs="Times New Roman"/>
          <w:i/>
          <w:sz w:val="26"/>
          <w:szCs w:val="26"/>
        </w:rPr>
        <w:t xml:space="preserve">- ЗРУ 10 кВ ПС 35/10 кВ «Тесла» в </w:t>
      </w:r>
      <w:proofErr w:type="spellStart"/>
      <w:r w:rsidRPr="005334EC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Pr="005334EC">
        <w:rPr>
          <w:rFonts w:ascii="Times New Roman" w:hAnsi="Times New Roman" w:cs="Times New Roman"/>
          <w:i/>
          <w:sz w:val="26"/>
          <w:szCs w:val="26"/>
        </w:rPr>
        <w:t>. Кондинское</w:t>
      </w:r>
      <w:r w:rsidRPr="00ED5CF7">
        <w:rPr>
          <w:rFonts w:ascii="Times New Roman" w:hAnsi="Times New Roman" w:cs="Times New Roman"/>
          <w:sz w:val="26"/>
          <w:szCs w:val="26"/>
        </w:rPr>
        <w:t>, что обусловлено необходимостью замены устаревшего оборудования</w:t>
      </w:r>
      <w:r w:rsidR="009264FC">
        <w:rPr>
          <w:rFonts w:ascii="Times New Roman" w:hAnsi="Times New Roman" w:cs="Times New Roman"/>
          <w:sz w:val="26"/>
          <w:szCs w:val="26"/>
        </w:rPr>
        <w:t xml:space="preserve">, релейной защиты и ПА автоматики </w:t>
      </w:r>
      <w:r w:rsidRPr="00ED5CF7">
        <w:rPr>
          <w:rFonts w:ascii="Times New Roman" w:hAnsi="Times New Roman" w:cs="Times New Roman"/>
          <w:sz w:val="26"/>
          <w:szCs w:val="26"/>
        </w:rPr>
        <w:t xml:space="preserve"> и приведения в соответствие с требованиями новых действующих норм схем первичных и вторичных соединений;</w:t>
      </w:r>
    </w:p>
    <w:p w:rsidR="00647EF9" w:rsidRDefault="009264FC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67B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E3667B">
        <w:rPr>
          <w:rFonts w:ascii="Times New Roman" w:hAnsi="Times New Roman" w:cs="Times New Roman"/>
          <w:i/>
          <w:sz w:val="26"/>
          <w:szCs w:val="26"/>
        </w:rPr>
        <w:t>ВЛ</w:t>
      </w:r>
      <w:proofErr w:type="gramEnd"/>
      <w:r w:rsidRPr="00E3667B">
        <w:rPr>
          <w:rFonts w:ascii="Times New Roman" w:hAnsi="Times New Roman" w:cs="Times New Roman"/>
          <w:i/>
          <w:sz w:val="26"/>
          <w:szCs w:val="26"/>
        </w:rPr>
        <w:t xml:space="preserve"> 6 кВ (ВЛ-14940 м.) пос. </w:t>
      </w:r>
      <w:proofErr w:type="spellStart"/>
      <w:r w:rsidRPr="00E3667B">
        <w:rPr>
          <w:rFonts w:ascii="Times New Roman" w:hAnsi="Times New Roman" w:cs="Times New Roman"/>
          <w:i/>
          <w:sz w:val="26"/>
          <w:szCs w:val="26"/>
        </w:rPr>
        <w:t>Мулымья</w:t>
      </w:r>
      <w:proofErr w:type="spellEnd"/>
      <w:r w:rsidRPr="00E3667B">
        <w:rPr>
          <w:rFonts w:ascii="Times New Roman" w:hAnsi="Times New Roman" w:cs="Times New Roman"/>
          <w:i/>
          <w:sz w:val="26"/>
          <w:szCs w:val="26"/>
        </w:rPr>
        <w:t>, фидер "Совхоз"</w:t>
      </w:r>
      <w:r w:rsidR="00647EF9">
        <w:rPr>
          <w:rFonts w:ascii="Times New Roman" w:hAnsi="Times New Roman" w:cs="Times New Roman"/>
          <w:sz w:val="26"/>
          <w:szCs w:val="26"/>
        </w:rPr>
        <w:t xml:space="preserve">, в связи с необходимостью </w:t>
      </w:r>
      <w:r w:rsidR="00647EF9" w:rsidRPr="00ED5CF7">
        <w:rPr>
          <w:rFonts w:ascii="Times New Roman" w:hAnsi="Times New Roman" w:cs="Times New Roman"/>
          <w:sz w:val="26"/>
          <w:szCs w:val="26"/>
        </w:rPr>
        <w:t xml:space="preserve">замены </w:t>
      </w:r>
      <w:r w:rsidR="00647EF9">
        <w:rPr>
          <w:rFonts w:ascii="Times New Roman" w:hAnsi="Times New Roman" w:cs="Times New Roman"/>
          <w:sz w:val="26"/>
          <w:szCs w:val="26"/>
        </w:rPr>
        <w:t xml:space="preserve">по причине длительной эксплуатации (с 1970 года) </w:t>
      </w:r>
      <w:r w:rsidR="006E06F1">
        <w:rPr>
          <w:rFonts w:ascii="Times New Roman" w:hAnsi="Times New Roman" w:cs="Times New Roman"/>
          <w:sz w:val="26"/>
          <w:szCs w:val="26"/>
        </w:rPr>
        <w:t xml:space="preserve">опор и </w:t>
      </w:r>
      <w:r w:rsidR="00647EF9">
        <w:rPr>
          <w:rFonts w:ascii="Times New Roman" w:hAnsi="Times New Roman" w:cs="Times New Roman"/>
          <w:sz w:val="26"/>
          <w:szCs w:val="26"/>
        </w:rPr>
        <w:t>провод</w:t>
      </w:r>
      <w:r w:rsidR="006E06F1">
        <w:rPr>
          <w:rFonts w:ascii="Times New Roman" w:hAnsi="Times New Roman" w:cs="Times New Roman"/>
          <w:sz w:val="26"/>
          <w:szCs w:val="26"/>
        </w:rPr>
        <w:t>ов</w:t>
      </w:r>
      <w:r w:rsidR="00647EF9" w:rsidRPr="00ED5CF7">
        <w:rPr>
          <w:rFonts w:ascii="Times New Roman" w:hAnsi="Times New Roman" w:cs="Times New Roman"/>
          <w:sz w:val="26"/>
          <w:szCs w:val="26"/>
        </w:rPr>
        <w:t xml:space="preserve"> и приведения в соответствие с требованиями </w:t>
      </w:r>
      <w:r w:rsidR="006E06F1">
        <w:rPr>
          <w:rFonts w:ascii="Times New Roman" w:hAnsi="Times New Roman" w:cs="Times New Roman"/>
          <w:sz w:val="26"/>
          <w:szCs w:val="26"/>
        </w:rPr>
        <w:t>надежности и качества электроснабжения</w:t>
      </w:r>
      <w:r w:rsidR="00647EF9" w:rsidRPr="00ED5CF7">
        <w:rPr>
          <w:rFonts w:ascii="Times New Roman" w:hAnsi="Times New Roman" w:cs="Times New Roman"/>
          <w:sz w:val="26"/>
          <w:szCs w:val="26"/>
        </w:rPr>
        <w:t>;</w:t>
      </w:r>
    </w:p>
    <w:p w:rsidR="00737F14" w:rsidRDefault="000F0F9D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67B">
        <w:rPr>
          <w:rFonts w:ascii="Times New Roman" w:hAnsi="Times New Roman" w:cs="Times New Roman"/>
          <w:i/>
          <w:sz w:val="26"/>
          <w:szCs w:val="26"/>
        </w:rPr>
        <w:t>-</w:t>
      </w:r>
      <w:r w:rsidR="00E3667B" w:rsidRPr="00E366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3667B">
        <w:rPr>
          <w:rFonts w:ascii="Times New Roman" w:hAnsi="Times New Roman" w:cs="Times New Roman"/>
          <w:i/>
          <w:sz w:val="26"/>
          <w:szCs w:val="26"/>
        </w:rPr>
        <w:t>КТП 10/0,4 кВ (10 шт.)</w:t>
      </w:r>
      <w:r w:rsidR="00737F14" w:rsidRPr="00E366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3667B">
        <w:rPr>
          <w:rFonts w:ascii="Times New Roman" w:hAnsi="Times New Roman" w:cs="Times New Roman"/>
          <w:i/>
          <w:sz w:val="26"/>
          <w:szCs w:val="26"/>
        </w:rPr>
        <w:t>в пгт. Кондинское Кондинского района</w:t>
      </w:r>
      <w:r w:rsidR="00737F14" w:rsidRPr="00081D05">
        <w:rPr>
          <w:rFonts w:ascii="Times New Roman" w:hAnsi="Times New Roman" w:cs="Times New Roman"/>
          <w:sz w:val="26"/>
          <w:szCs w:val="26"/>
        </w:rPr>
        <w:t xml:space="preserve"> для покрытия дефицита мощности и обеспечения бесперебойного отпуска электроэнергии</w:t>
      </w:r>
      <w:r w:rsidR="00737F14">
        <w:rPr>
          <w:rFonts w:ascii="Times New Roman" w:hAnsi="Times New Roman" w:cs="Times New Roman"/>
          <w:sz w:val="26"/>
          <w:szCs w:val="26"/>
        </w:rPr>
        <w:t xml:space="preserve"> потребителям</w:t>
      </w:r>
      <w:r w:rsidR="00495311">
        <w:rPr>
          <w:rFonts w:ascii="Times New Roman" w:hAnsi="Times New Roman" w:cs="Times New Roman"/>
          <w:sz w:val="26"/>
          <w:szCs w:val="26"/>
        </w:rPr>
        <w:t xml:space="preserve"> </w:t>
      </w:r>
      <w:r w:rsidR="00081D05">
        <w:rPr>
          <w:rFonts w:ascii="Times New Roman" w:hAnsi="Times New Roman" w:cs="Times New Roman"/>
          <w:sz w:val="26"/>
          <w:szCs w:val="26"/>
        </w:rPr>
        <w:br/>
      </w:r>
      <w:r w:rsidR="00436D05">
        <w:rPr>
          <w:rFonts w:ascii="Times New Roman" w:hAnsi="Times New Roman" w:cs="Times New Roman"/>
          <w:sz w:val="26"/>
          <w:szCs w:val="26"/>
        </w:rPr>
        <w:t>пгт. Кондинского;</w:t>
      </w:r>
    </w:p>
    <w:p w:rsidR="00436D05" w:rsidRPr="000F0F9D" w:rsidRDefault="00436D05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67B">
        <w:rPr>
          <w:rFonts w:ascii="Times New Roman" w:hAnsi="Times New Roman" w:cs="Times New Roman"/>
          <w:i/>
          <w:sz w:val="26"/>
          <w:szCs w:val="26"/>
        </w:rPr>
        <w:t>- Сети электроснабжения 10-0,4 кВ, КТП-10/0,4 кВ в д. Старый Катыш Кондинского</w:t>
      </w:r>
      <w:r w:rsidRPr="0033681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36817" w:rsidRPr="00336817">
        <w:rPr>
          <w:rFonts w:ascii="Times New Roman" w:hAnsi="Times New Roman" w:cs="Times New Roman"/>
          <w:sz w:val="26"/>
          <w:szCs w:val="26"/>
        </w:rPr>
        <w:t xml:space="preserve"> в связи с необходимостью замены по причине длительной эксплуатации опор и проводов и приведения в соответствие с требованиями надежности и качества электроснабжения</w:t>
      </w:r>
      <w:r w:rsidRPr="00336817">
        <w:rPr>
          <w:rFonts w:ascii="Times New Roman" w:hAnsi="Times New Roman" w:cs="Times New Roman"/>
          <w:sz w:val="26"/>
          <w:szCs w:val="26"/>
        </w:rPr>
        <w:t>;</w:t>
      </w:r>
    </w:p>
    <w:p w:rsidR="004C690B" w:rsidRPr="00081D05" w:rsidRDefault="00906650" w:rsidP="00B93A9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15E7E">
        <w:rPr>
          <w:rFonts w:ascii="Times New Roman" w:hAnsi="Times New Roman"/>
          <w:sz w:val="26"/>
          <w:szCs w:val="26"/>
        </w:rPr>
        <w:t>1</w:t>
      </w:r>
      <w:r w:rsidR="004C690B" w:rsidRPr="00ED5CF7">
        <w:rPr>
          <w:rFonts w:ascii="Times New Roman" w:hAnsi="Times New Roman"/>
          <w:sz w:val="26"/>
          <w:szCs w:val="26"/>
        </w:rPr>
        <w:t xml:space="preserve"> проект</w:t>
      </w:r>
      <w:r w:rsidR="00436D05">
        <w:rPr>
          <w:rFonts w:ascii="Times New Roman" w:hAnsi="Times New Roman"/>
          <w:sz w:val="26"/>
          <w:szCs w:val="26"/>
        </w:rPr>
        <w:t>а</w:t>
      </w:r>
      <w:r w:rsidR="004C690B" w:rsidRPr="00ED5CF7">
        <w:rPr>
          <w:rFonts w:ascii="Times New Roman" w:hAnsi="Times New Roman"/>
          <w:sz w:val="26"/>
          <w:szCs w:val="26"/>
        </w:rPr>
        <w:t xml:space="preserve"> по </w:t>
      </w:r>
      <w:r w:rsidR="00A34922">
        <w:rPr>
          <w:rFonts w:ascii="Times New Roman" w:hAnsi="Times New Roman"/>
          <w:sz w:val="26"/>
          <w:szCs w:val="26"/>
        </w:rPr>
        <w:t xml:space="preserve">новому </w:t>
      </w:r>
      <w:r w:rsidR="004C690B" w:rsidRPr="00ED5CF7">
        <w:rPr>
          <w:rFonts w:ascii="Times New Roman" w:hAnsi="Times New Roman"/>
          <w:sz w:val="26"/>
          <w:szCs w:val="26"/>
        </w:rPr>
        <w:t>строительству</w:t>
      </w:r>
      <w:r w:rsidR="004C690B" w:rsidRPr="00081D05">
        <w:rPr>
          <w:rFonts w:ascii="Times New Roman" w:hAnsi="Times New Roman"/>
          <w:sz w:val="26"/>
          <w:szCs w:val="26"/>
        </w:rPr>
        <w:t>: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D05">
        <w:rPr>
          <w:rFonts w:ascii="Times New Roman" w:hAnsi="Times New Roman" w:cs="Times New Roman"/>
          <w:sz w:val="26"/>
          <w:szCs w:val="26"/>
        </w:rPr>
        <w:t xml:space="preserve">- </w:t>
      </w:r>
      <w:r w:rsidR="00906650" w:rsidRPr="007A69D0">
        <w:rPr>
          <w:rFonts w:ascii="Times New Roman" w:hAnsi="Times New Roman" w:cs="Times New Roman"/>
          <w:i/>
          <w:sz w:val="26"/>
          <w:szCs w:val="26"/>
        </w:rPr>
        <w:t>РП 10 кВ №3 в п. Междуреченский</w:t>
      </w:r>
      <w:r w:rsidR="00906650" w:rsidRPr="00081D05">
        <w:rPr>
          <w:rFonts w:ascii="Times New Roman" w:hAnsi="Times New Roman" w:cs="Times New Roman"/>
          <w:sz w:val="26"/>
          <w:szCs w:val="26"/>
        </w:rPr>
        <w:t xml:space="preserve"> </w:t>
      </w:r>
      <w:r w:rsidR="002A42F4" w:rsidRPr="00081D05">
        <w:rPr>
          <w:rFonts w:ascii="Times New Roman" w:hAnsi="Times New Roman" w:cs="Times New Roman"/>
          <w:sz w:val="26"/>
          <w:szCs w:val="26"/>
        </w:rPr>
        <w:t>с целью качественного электроснабжения существующих и строящихся объектов, исключения дефицита мощности в связи с развитием инфраструктуры</w:t>
      </w:r>
      <w:r w:rsidR="007F22EF" w:rsidRPr="00081D05">
        <w:rPr>
          <w:rFonts w:ascii="Times New Roman" w:hAnsi="Times New Roman" w:cs="Times New Roman"/>
          <w:sz w:val="26"/>
          <w:szCs w:val="26"/>
        </w:rPr>
        <w:t xml:space="preserve"> </w:t>
      </w:r>
      <w:r w:rsidR="002A42F4" w:rsidRPr="00081D05">
        <w:rPr>
          <w:rFonts w:ascii="Times New Roman" w:hAnsi="Times New Roman" w:cs="Times New Roman"/>
          <w:sz w:val="26"/>
          <w:szCs w:val="26"/>
        </w:rPr>
        <w:t>п. Междуреченский</w:t>
      </w:r>
      <w:r w:rsidRPr="00081D05">
        <w:rPr>
          <w:rFonts w:ascii="Times New Roman" w:hAnsi="Times New Roman" w:cs="Times New Roman"/>
          <w:sz w:val="26"/>
          <w:szCs w:val="26"/>
        </w:rPr>
        <w:t>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</w:t>
      </w:r>
      <w:r w:rsidR="00906650" w:rsidRPr="007A69D0">
        <w:rPr>
          <w:rFonts w:ascii="Times New Roman" w:hAnsi="Times New Roman" w:cs="Times New Roman"/>
          <w:i/>
          <w:sz w:val="26"/>
          <w:szCs w:val="26"/>
        </w:rPr>
        <w:t>ЛЭП 10 кВ от ПС 110/35/10 кВ "</w:t>
      </w:r>
      <w:proofErr w:type="spellStart"/>
      <w:r w:rsidR="00906650" w:rsidRPr="007A69D0">
        <w:rPr>
          <w:rFonts w:ascii="Times New Roman" w:hAnsi="Times New Roman" w:cs="Times New Roman"/>
          <w:i/>
          <w:sz w:val="26"/>
          <w:szCs w:val="26"/>
        </w:rPr>
        <w:t>Юмас</w:t>
      </w:r>
      <w:proofErr w:type="spellEnd"/>
      <w:r w:rsidR="00906650" w:rsidRPr="007A69D0">
        <w:rPr>
          <w:rFonts w:ascii="Times New Roman" w:hAnsi="Times New Roman" w:cs="Times New Roman"/>
          <w:i/>
          <w:sz w:val="26"/>
          <w:szCs w:val="26"/>
        </w:rPr>
        <w:t>" до РП №2 в п. Междуреченский</w:t>
      </w:r>
      <w:r w:rsidR="002A42F4" w:rsidRPr="00ED5CF7">
        <w:rPr>
          <w:rFonts w:ascii="Times New Roman" w:hAnsi="Times New Roman" w:cs="Times New Roman"/>
          <w:sz w:val="26"/>
          <w:szCs w:val="26"/>
        </w:rPr>
        <w:t xml:space="preserve">, </w:t>
      </w:r>
      <w:r w:rsidR="00213B74" w:rsidRPr="00ED5CF7">
        <w:rPr>
          <w:rFonts w:ascii="Times New Roman" w:hAnsi="Times New Roman" w:cs="Times New Roman"/>
          <w:sz w:val="26"/>
          <w:szCs w:val="26"/>
        </w:rPr>
        <w:br/>
      </w:r>
      <w:r w:rsidR="002A42F4" w:rsidRPr="00ED5CF7">
        <w:rPr>
          <w:rFonts w:ascii="Times New Roman" w:hAnsi="Times New Roman" w:cs="Times New Roman"/>
          <w:sz w:val="26"/>
          <w:szCs w:val="26"/>
        </w:rPr>
        <w:t xml:space="preserve">в связи с переводом питания РП 10 кВ № 2 по постоянной схеме от </w:t>
      </w:r>
      <w:r w:rsidR="007B04E2">
        <w:rPr>
          <w:rFonts w:ascii="Times New Roman" w:hAnsi="Times New Roman" w:cs="Times New Roman"/>
          <w:sz w:val="26"/>
          <w:szCs w:val="26"/>
        </w:rPr>
        <w:t>РУ-10 кВ ПС 110/35/10 </w:t>
      </w:r>
      <w:r w:rsidR="002A42F4" w:rsidRPr="00ED5CF7">
        <w:rPr>
          <w:rFonts w:ascii="Times New Roman" w:hAnsi="Times New Roman" w:cs="Times New Roman"/>
          <w:sz w:val="26"/>
          <w:szCs w:val="26"/>
        </w:rPr>
        <w:t>кВ «</w:t>
      </w:r>
      <w:proofErr w:type="spellStart"/>
      <w:r w:rsidR="002A42F4" w:rsidRPr="00ED5CF7">
        <w:rPr>
          <w:rFonts w:ascii="Times New Roman" w:hAnsi="Times New Roman" w:cs="Times New Roman"/>
          <w:sz w:val="26"/>
          <w:szCs w:val="26"/>
        </w:rPr>
        <w:t>Юмас</w:t>
      </w:r>
      <w:proofErr w:type="spellEnd"/>
      <w:r w:rsidR="002A42F4" w:rsidRPr="00ED5CF7">
        <w:rPr>
          <w:rFonts w:ascii="Times New Roman" w:hAnsi="Times New Roman" w:cs="Times New Roman"/>
          <w:sz w:val="26"/>
          <w:szCs w:val="26"/>
        </w:rPr>
        <w:t>»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D0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="007F22EF" w:rsidRPr="007A69D0">
        <w:rPr>
          <w:rFonts w:ascii="Times New Roman" w:hAnsi="Times New Roman" w:cs="Times New Roman"/>
          <w:i/>
          <w:sz w:val="26"/>
          <w:szCs w:val="26"/>
        </w:rPr>
        <w:t>ВЛ</w:t>
      </w:r>
      <w:proofErr w:type="gramEnd"/>
      <w:r w:rsidR="007F22EF" w:rsidRPr="007A69D0">
        <w:rPr>
          <w:rFonts w:ascii="Times New Roman" w:hAnsi="Times New Roman" w:cs="Times New Roman"/>
          <w:i/>
          <w:sz w:val="26"/>
          <w:szCs w:val="26"/>
        </w:rPr>
        <w:t xml:space="preserve"> 35 кВ Луговой-Красный Яр-</w:t>
      </w:r>
      <w:proofErr w:type="spellStart"/>
      <w:r w:rsidR="007F22EF" w:rsidRPr="007A69D0">
        <w:rPr>
          <w:rFonts w:ascii="Times New Roman" w:hAnsi="Times New Roman" w:cs="Times New Roman"/>
          <w:i/>
          <w:sz w:val="26"/>
          <w:szCs w:val="26"/>
        </w:rPr>
        <w:t>Шутур</w:t>
      </w:r>
      <w:proofErr w:type="spellEnd"/>
      <w:r w:rsidR="007F22EF" w:rsidRPr="007A69D0">
        <w:rPr>
          <w:rFonts w:ascii="Times New Roman" w:hAnsi="Times New Roman" w:cs="Times New Roman"/>
          <w:i/>
          <w:sz w:val="26"/>
          <w:szCs w:val="26"/>
        </w:rPr>
        <w:t xml:space="preserve"> с ПС 35/10 кВ в п.</w:t>
      </w:r>
      <w:r w:rsidR="007A69D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22EF" w:rsidRPr="007A69D0">
        <w:rPr>
          <w:rFonts w:ascii="Times New Roman" w:hAnsi="Times New Roman" w:cs="Times New Roman"/>
          <w:i/>
          <w:sz w:val="26"/>
          <w:szCs w:val="26"/>
        </w:rPr>
        <w:t>Шугур</w:t>
      </w:r>
      <w:proofErr w:type="spellEnd"/>
      <w:r w:rsidR="007F22EF" w:rsidRPr="007A69D0">
        <w:rPr>
          <w:rFonts w:ascii="Times New Roman" w:hAnsi="Times New Roman" w:cs="Times New Roman"/>
          <w:i/>
          <w:sz w:val="26"/>
          <w:szCs w:val="26"/>
        </w:rPr>
        <w:t xml:space="preserve"> и ПС 35/0,4 кВ Красный Яр с ответвлением на п.</w:t>
      </w:r>
      <w:r w:rsidR="007A69D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22EF" w:rsidRPr="007A69D0">
        <w:rPr>
          <w:rFonts w:ascii="Times New Roman" w:hAnsi="Times New Roman" w:cs="Times New Roman"/>
          <w:i/>
          <w:sz w:val="26"/>
          <w:szCs w:val="26"/>
        </w:rPr>
        <w:t>Карым</w:t>
      </w:r>
      <w:proofErr w:type="spellEnd"/>
      <w:r w:rsidR="007F22EF" w:rsidRPr="007A69D0">
        <w:rPr>
          <w:rFonts w:ascii="Times New Roman" w:hAnsi="Times New Roman" w:cs="Times New Roman"/>
          <w:i/>
          <w:sz w:val="26"/>
          <w:szCs w:val="26"/>
        </w:rPr>
        <w:t xml:space="preserve"> с ПС 35/0,4 кВ в п.</w:t>
      </w:r>
      <w:r w:rsidR="007A69D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22EF" w:rsidRPr="007A69D0">
        <w:rPr>
          <w:rFonts w:ascii="Times New Roman" w:hAnsi="Times New Roman" w:cs="Times New Roman"/>
          <w:i/>
          <w:sz w:val="26"/>
          <w:szCs w:val="26"/>
        </w:rPr>
        <w:t>Карым</w:t>
      </w:r>
      <w:proofErr w:type="spellEnd"/>
      <w:r w:rsidR="008C4273" w:rsidRPr="00ED5CF7">
        <w:rPr>
          <w:rFonts w:ascii="Times New Roman" w:hAnsi="Times New Roman" w:cs="Times New Roman"/>
          <w:sz w:val="26"/>
          <w:szCs w:val="26"/>
        </w:rPr>
        <w:t xml:space="preserve">, что позволит исключить </w:t>
      </w:r>
      <w:r w:rsidR="008C4273" w:rsidRPr="00ED5CF7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выработке электроэнергии на дизельных электростанциях поселков </w:t>
      </w:r>
      <w:proofErr w:type="spellStart"/>
      <w:r w:rsidR="008C4273" w:rsidRPr="00ED5CF7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8C4273" w:rsidRPr="00ED5C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4273" w:rsidRPr="00ED5CF7">
        <w:rPr>
          <w:rFonts w:ascii="Times New Roman" w:hAnsi="Times New Roman" w:cs="Times New Roman"/>
          <w:sz w:val="26"/>
          <w:szCs w:val="26"/>
        </w:rPr>
        <w:t>Карым</w:t>
      </w:r>
      <w:proofErr w:type="spellEnd"/>
      <w:r w:rsidR="008C4273" w:rsidRPr="00ED5CF7">
        <w:rPr>
          <w:rFonts w:ascii="Times New Roman" w:hAnsi="Times New Roman" w:cs="Times New Roman"/>
          <w:sz w:val="26"/>
          <w:szCs w:val="26"/>
        </w:rPr>
        <w:t xml:space="preserve"> и перевести потребителей данных поселков на централизованное электроснабжение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8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F22EF" w:rsidRPr="00D408FD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10-0,4 кВ, КТП-10/0,4 кВ в </w:t>
      </w:r>
      <w:proofErr w:type="spellStart"/>
      <w:r w:rsidR="007F22EF" w:rsidRPr="00D408FD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="007F22EF" w:rsidRPr="00D408FD">
        <w:rPr>
          <w:rFonts w:ascii="Times New Roman" w:hAnsi="Times New Roman" w:cs="Times New Roman"/>
          <w:i/>
          <w:sz w:val="26"/>
          <w:szCs w:val="26"/>
        </w:rPr>
        <w:t>. Кондинское</w:t>
      </w:r>
      <w:r w:rsidR="002A42F4" w:rsidRPr="00ED5CF7">
        <w:rPr>
          <w:rFonts w:ascii="Times New Roman" w:hAnsi="Times New Roman" w:cs="Times New Roman"/>
          <w:sz w:val="26"/>
          <w:szCs w:val="26"/>
        </w:rPr>
        <w:t xml:space="preserve">, </w:t>
      </w:r>
      <w:r w:rsidR="002A42F4" w:rsidRPr="00ED5CF7">
        <w:rPr>
          <w:rFonts w:ascii="Times New Roman" w:hAnsi="Times New Roman" w:cs="Times New Roman"/>
          <w:sz w:val="26"/>
          <w:szCs w:val="26"/>
        </w:rPr>
        <w:br/>
        <w:t xml:space="preserve">с целью повышения качества передаваемой электроэнергии и </w:t>
      </w:r>
      <w:r w:rsidR="007076A7" w:rsidRPr="00ED5CF7">
        <w:rPr>
          <w:rFonts w:ascii="Times New Roman" w:hAnsi="Times New Roman" w:cs="Times New Roman"/>
          <w:sz w:val="26"/>
          <w:szCs w:val="26"/>
        </w:rPr>
        <w:t xml:space="preserve">значительного </w:t>
      </w:r>
      <w:r w:rsidR="002A42F4" w:rsidRPr="00ED5CF7">
        <w:rPr>
          <w:rFonts w:ascii="Times New Roman" w:hAnsi="Times New Roman" w:cs="Times New Roman"/>
          <w:sz w:val="26"/>
          <w:szCs w:val="26"/>
        </w:rPr>
        <w:t>снижения нормативных потерь в сетях по причине физического и морального износа существующих КТП и ЛЭП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8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F22EF" w:rsidRPr="00D408FD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10-0,4 кВ, КТП-10/0,4 кВ в </w:t>
      </w:r>
      <w:proofErr w:type="spellStart"/>
      <w:r w:rsidR="007F22EF" w:rsidRPr="00D408FD">
        <w:rPr>
          <w:rFonts w:ascii="Times New Roman" w:hAnsi="Times New Roman" w:cs="Times New Roman"/>
          <w:i/>
          <w:sz w:val="26"/>
          <w:szCs w:val="26"/>
        </w:rPr>
        <w:t>г.п</w:t>
      </w:r>
      <w:proofErr w:type="spellEnd"/>
      <w:r w:rsidR="007F22EF" w:rsidRPr="00D408FD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7F22EF" w:rsidRPr="00D408FD">
        <w:rPr>
          <w:rFonts w:ascii="Times New Roman" w:hAnsi="Times New Roman" w:cs="Times New Roman"/>
          <w:i/>
          <w:sz w:val="26"/>
          <w:szCs w:val="26"/>
        </w:rPr>
        <w:t>Мортка</w:t>
      </w:r>
      <w:proofErr w:type="spellEnd"/>
      <w:r w:rsidR="002A42F4" w:rsidRPr="00ED5CF7">
        <w:rPr>
          <w:rFonts w:ascii="Times New Roman" w:hAnsi="Times New Roman" w:cs="Times New Roman"/>
          <w:sz w:val="26"/>
          <w:szCs w:val="26"/>
        </w:rPr>
        <w:t xml:space="preserve">, с целью повышения качества передаваемой электроэнергии и </w:t>
      </w:r>
      <w:r w:rsidR="007076A7" w:rsidRPr="00ED5CF7">
        <w:rPr>
          <w:rFonts w:ascii="Times New Roman" w:hAnsi="Times New Roman" w:cs="Times New Roman"/>
          <w:sz w:val="26"/>
          <w:szCs w:val="26"/>
        </w:rPr>
        <w:t xml:space="preserve">значительного </w:t>
      </w:r>
      <w:r w:rsidR="002A42F4" w:rsidRPr="00ED5CF7">
        <w:rPr>
          <w:rFonts w:ascii="Times New Roman" w:hAnsi="Times New Roman" w:cs="Times New Roman"/>
          <w:sz w:val="26"/>
          <w:szCs w:val="26"/>
        </w:rPr>
        <w:t>снижения нормативных потерь в сетях по причине физического и морального износа существующих КТП и ЛЭП;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</w:t>
      </w:r>
      <w:r w:rsidR="007F22EF" w:rsidRPr="0036478C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10-0,4 кВ, КТП-10/0,4 кВ в </w:t>
      </w:r>
      <w:proofErr w:type="spellStart"/>
      <w:r w:rsidR="007F22EF" w:rsidRPr="0036478C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="007F22EF" w:rsidRPr="0036478C">
        <w:rPr>
          <w:rFonts w:ascii="Times New Roman" w:hAnsi="Times New Roman" w:cs="Times New Roman"/>
          <w:i/>
          <w:sz w:val="26"/>
          <w:szCs w:val="26"/>
        </w:rPr>
        <w:t>. Междуреченский</w:t>
      </w:r>
      <w:r w:rsidR="00436D05" w:rsidRPr="0036478C">
        <w:rPr>
          <w:rFonts w:ascii="Times New Roman" w:hAnsi="Times New Roman" w:cs="Times New Roman"/>
          <w:i/>
          <w:sz w:val="26"/>
          <w:szCs w:val="26"/>
        </w:rPr>
        <w:t xml:space="preserve"> (1 и 2 этап)</w:t>
      </w:r>
      <w:r w:rsidR="00310BD7" w:rsidRPr="0036478C">
        <w:rPr>
          <w:rFonts w:ascii="Times New Roman" w:hAnsi="Times New Roman" w:cs="Times New Roman"/>
          <w:i/>
          <w:sz w:val="26"/>
          <w:szCs w:val="26"/>
        </w:rPr>
        <w:t>,</w:t>
      </w:r>
      <w:r w:rsidR="00310BD7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213B74" w:rsidRPr="00ED5CF7">
        <w:rPr>
          <w:rFonts w:ascii="Times New Roman" w:hAnsi="Times New Roman" w:cs="Times New Roman"/>
          <w:sz w:val="26"/>
          <w:szCs w:val="26"/>
        </w:rPr>
        <w:br/>
      </w:r>
      <w:r w:rsidR="00310BD7" w:rsidRPr="00ED5CF7">
        <w:rPr>
          <w:rFonts w:ascii="Times New Roman" w:hAnsi="Times New Roman" w:cs="Times New Roman"/>
          <w:sz w:val="26"/>
          <w:szCs w:val="26"/>
        </w:rPr>
        <w:t xml:space="preserve">с целью повышения качества передаваемой электроэнергии и </w:t>
      </w:r>
      <w:r w:rsidR="007076A7" w:rsidRPr="00ED5CF7">
        <w:rPr>
          <w:rFonts w:ascii="Times New Roman" w:hAnsi="Times New Roman" w:cs="Times New Roman"/>
          <w:sz w:val="26"/>
          <w:szCs w:val="26"/>
        </w:rPr>
        <w:t xml:space="preserve">значительного </w:t>
      </w:r>
      <w:r w:rsidR="00310BD7" w:rsidRPr="00ED5CF7">
        <w:rPr>
          <w:rFonts w:ascii="Times New Roman" w:hAnsi="Times New Roman" w:cs="Times New Roman"/>
          <w:sz w:val="26"/>
          <w:szCs w:val="26"/>
        </w:rPr>
        <w:t>снижения нормативных потерь в сетях по причине физического и морального износа существующих КТП и ЛЭП;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</w:t>
      </w:r>
      <w:r w:rsidR="007F22EF" w:rsidRPr="0036478C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6 кВ от ПС 110/35/6 «Сухой Бор», КТП-6/0,4 кВ в п. </w:t>
      </w:r>
      <w:proofErr w:type="spellStart"/>
      <w:r w:rsidR="007F22EF" w:rsidRPr="0036478C">
        <w:rPr>
          <w:rFonts w:ascii="Times New Roman" w:hAnsi="Times New Roman" w:cs="Times New Roman"/>
          <w:i/>
          <w:sz w:val="26"/>
          <w:szCs w:val="26"/>
        </w:rPr>
        <w:t>Мулымья</w:t>
      </w:r>
      <w:proofErr w:type="spellEnd"/>
      <w:r w:rsidR="00275623" w:rsidRPr="00ED5CF7">
        <w:rPr>
          <w:rFonts w:ascii="Times New Roman" w:hAnsi="Times New Roman" w:cs="Times New Roman"/>
          <w:sz w:val="26"/>
          <w:szCs w:val="26"/>
        </w:rPr>
        <w:t xml:space="preserve">, с целью обеспечения электроэнергией планируемого к строительству «Комплекса - сельский дом культуры, школа, детский сад» в п. </w:t>
      </w:r>
      <w:proofErr w:type="spellStart"/>
      <w:r w:rsidR="00275623" w:rsidRPr="00ED5CF7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275623" w:rsidRPr="00ED5CF7">
        <w:rPr>
          <w:rFonts w:ascii="Times New Roman" w:hAnsi="Times New Roman" w:cs="Times New Roman"/>
          <w:sz w:val="26"/>
          <w:szCs w:val="26"/>
        </w:rPr>
        <w:t xml:space="preserve">. Для обеспечения надежного и бесперебойного электроснабжения предусмотрена установка </w:t>
      </w:r>
      <w:proofErr w:type="spellStart"/>
      <w:r w:rsidR="00275623" w:rsidRPr="00ED5CF7">
        <w:rPr>
          <w:rFonts w:ascii="Times New Roman" w:hAnsi="Times New Roman" w:cs="Times New Roman"/>
          <w:sz w:val="26"/>
          <w:szCs w:val="26"/>
        </w:rPr>
        <w:t>двухтрансформаторной</w:t>
      </w:r>
      <w:proofErr w:type="spellEnd"/>
      <w:r w:rsidR="00275623" w:rsidRPr="00ED5CF7">
        <w:rPr>
          <w:rFonts w:ascii="Times New Roman" w:hAnsi="Times New Roman" w:cs="Times New Roman"/>
          <w:sz w:val="26"/>
          <w:szCs w:val="26"/>
        </w:rPr>
        <w:t xml:space="preserve"> подстанции </w:t>
      </w:r>
      <w:r w:rsidR="00A2780F" w:rsidRPr="00ED5CF7">
        <w:rPr>
          <w:rFonts w:ascii="Times New Roman" w:hAnsi="Times New Roman" w:cs="Times New Roman"/>
          <w:sz w:val="26"/>
          <w:szCs w:val="26"/>
        </w:rPr>
        <w:t>с двумя независимыми вводами 10 </w:t>
      </w:r>
      <w:r w:rsidR="00275623" w:rsidRPr="00ED5CF7">
        <w:rPr>
          <w:rFonts w:ascii="Times New Roman" w:hAnsi="Times New Roman" w:cs="Times New Roman"/>
          <w:sz w:val="26"/>
          <w:szCs w:val="26"/>
        </w:rPr>
        <w:t>кВ, а так же строительство новых электрических сетей 10-0,4 кВ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F22EF" w:rsidRPr="0036478C">
        <w:rPr>
          <w:rFonts w:ascii="Times New Roman" w:hAnsi="Times New Roman" w:cs="Times New Roman"/>
          <w:i/>
          <w:sz w:val="26"/>
          <w:szCs w:val="26"/>
        </w:rPr>
        <w:t xml:space="preserve">ЛЭП-10 кВ от ПС 220/10 кВ «Чеснок» до с. </w:t>
      </w:r>
      <w:proofErr w:type="spellStart"/>
      <w:r w:rsidR="007F22EF" w:rsidRPr="0036478C">
        <w:rPr>
          <w:rFonts w:ascii="Times New Roman" w:hAnsi="Times New Roman" w:cs="Times New Roman"/>
          <w:i/>
          <w:sz w:val="26"/>
          <w:szCs w:val="26"/>
        </w:rPr>
        <w:t>Болчары</w:t>
      </w:r>
      <w:proofErr w:type="spellEnd"/>
      <w:r w:rsidR="007F22EF" w:rsidRPr="0036478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6478C" w:rsidRPr="0036478C">
        <w:rPr>
          <w:rFonts w:ascii="Times New Roman" w:hAnsi="Times New Roman" w:cs="Times New Roman"/>
          <w:i/>
          <w:sz w:val="26"/>
          <w:szCs w:val="26"/>
        </w:rPr>
        <w:t xml:space="preserve">КТП-10/0,4 кВ, сети </w:t>
      </w:r>
      <w:r w:rsidR="007F22EF" w:rsidRPr="0036478C">
        <w:rPr>
          <w:rFonts w:ascii="Times New Roman" w:hAnsi="Times New Roman" w:cs="Times New Roman"/>
          <w:i/>
          <w:sz w:val="26"/>
          <w:szCs w:val="26"/>
        </w:rPr>
        <w:t xml:space="preserve">электроснабжения 0,4 кВ </w:t>
      </w:r>
      <w:proofErr w:type="gramStart"/>
      <w:r w:rsidR="007F22EF" w:rsidRPr="0036478C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="007F22EF" w:rsidRPr="0036478C">
        <w:rPr>
          <w:rFonts w:ascii="Times New Roman" w:hAnsi="Times New Roman" w:cs="Times New Roman"/>
          <w:i/>
          <w:sz w:val="26"/>
          <w:szCs w:val="26"/>
        </w:rPr>
        <w:t xml:space="preserve"> с. </w:t>
      </w:r>
      <w:proofErr w:type="spellStart"/>
      <w:r w:rsidR="007F22EF" w:rsidRPr="0036478C">
        <w:rPr>
          <w:rFonts w:ascii="Times New Roman" w:hAnsi="Times New Roman" w:cs="Times New Roman"/>
          <w:i/>
          <w:sz w:val="26"/>
          <w:szCs w:val="26"/>
        </w:rPr>
        <w:t>Болчары</w:t>
      </w:r>
      <w:proofErr w:type="spellEnd"/>
      <w:r w:rsidR="00275623" w:rsidRPr="0036478C">
        <w:rPr>
          <w:rFonts w:ascii="Times New Roman" w:hAnsi="Times New Roman" w:cs="Times New Roman"/>
          <w:i/>
          <w:sz w:val="26"/>
          <w:szCs w:val="26"/>
        </w:rPr>
        <w:t>,</w:t>
      </w:r>
      <w:r w:rsidR="00275623" w:rsidRPr="00ED5C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5623" w:rsidRPr="00ED5CF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75623" w:rsidRPr="00ED5CF7">
        <w:rPr>
          <w:rFonts w:ascii="Times New Roman" w:hAnsi="Times New Roman" w:cs="Times New Roman"/>
          <w:sz w:val="26"/>
          <w:szCs w:val="26"/>
        </w:rPr>
        <w:t xml:space="preserve"> целью повышения качества передаваемой электроэнергии и </w:t>
      </w:r>
      <w:r w:rsidR="007076A7" w:rsidRPr="00ED5CF7">
        <w:rPr>
          <w:rFonts w:ascii="Times New Roman" w:hAnsi="Times New Roman" w:cs="Times New Roman"/>
          <w:sz w:val="26"/>
          <w:szCs w:val="26"/>
        </w:rPr>
        <w:t xml:space="preserve">значительного </w:t>
      </w:r>
      <w:r w:rsidR="00275623" w:rsidRPr="00ED5CF7">
        <w:rPr>
          <w:rFonts w:ascii="Times New Roman" w:hAnsi="Times New Roman" w:cs="Times New Roman"/>
          <w:sz w:val="26"/>
          <w:szCs w:val="26"/>
        </w:rPr>
        <w:t>снижения нормативных потерь в сетях по причине физического и морального износа существующих КТП и ЛЭП;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C6A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F22EF" w:rsidRPr="00CF1C6A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6-0,4 кВ, КТП-6/0,4 кВ микрорайона </w:t>
      </w:r>
      <w:proofErr w:type="spell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и.ж.</w:t>
      </w:r>
      <w:proofErr w:type="gram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с</w:t>
      </w:r>
      <w:proofErr w:type="spellEnd"/>
      <w:proofErr w:type="gramEnd"/>
      <w:r w:rsidR="007F22EF" w:rsidRPr="00CF1C6A">
        <w:rPr>
          <w:rFonts w:ascii="Times New Roman" w:hAnsi="Times New Roman" w:cs="Times New Roman"/>
          <w:i/>
          <w:sz w:val="26"/>
          <w:szCs w:val="26"/>
        </w:rPr>
        <w:t xml:space="preserve">. в </w:t>
      </w:r>
      <w:proofErr w:type="spell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г.п</w:t>
      </w:r>
      <w:proofErr w:type="spellEnd"/>
      <w:r w:rsidR="007F22EF" w:rsidRPr="00CF1C6A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Куминское</w:t>
      </w:r>
      <w:proofErr w:type="spellEnd"/>
      <w:r w:rsidR="00275623" w:rsidRPr="00CF1C6A">
        <w:rPr>
          <w:rFonts w:ascii="Times New Roman" w:hAnsi="Times New Roman" w:cs="Times New Roman"/>
          <w:i/>
          <w:sz w:val="26"/>
          <w:szCs w:val="26"/>
        </w:rPr>
        <w:t>,</w:t>
      </w:r>
      <w:r w:rsidR="00275623" w:rsidRPr="00ED5CF7">
        <w:rPr>
          <w:rFonts w:ascii="Times New Roman" w:hAnsi="Times New Roman" w:cs="Times New Roman"/>
          <w:sz w:val="26"/>
          <w:szCs w:val="26"/>
        </w:rPr>
        <w:t xml:space="preserve"> с целью обеспечения электроэнергией бытовых и социальных объектов в связи со строительством нового микрорайона индивидуальной жилой застройки в п. </w:t>
      </w:r>
      <w:proofErr w:type="spellStart"/>
      <w:r w:rsidR="00275623" w:rsidRPr="00ED5CF7">
        <w:rPr>
          <w:rFonts w:ascii="Times New Roman" w:hAnsi="Times New Roman" w:cs="Times New Roman"/>
          <w:sz w:val="26"/>
          <w:szCs w:val="26"/>
        </w:rPr>
        <w:t>Куминское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275623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C6A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F22EF" w:rsidRPr="00CF1C6A">
        <w:rPr>
          <w:rFonts w:ascii="Times New Roman" w:hAnsi="Times New Roman" w:cs="Times New Roman"/>
          <w:i/>
          <w:sz w:val="26"/>
          <w:szCs w:val="26"/>
        </w:rPr>
        <w:t>ЛЭП-10 кВ от ПС 110/35/10 кВ «</w:t>
      </w:r>
      <w:proofErr w:type="spell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Юмас</w:t>
      </w:r>
      <w:proofErr w:type="spellEnd"/>
      <w:r w:rsidR="007F22EF" w:rsidRPr="00CF1C6A">
        <w:rPr>
          <w:rFonts w:ascii="Times New Roman" w:hAnsi="Times New Roman" w:cs="Times New Roman"/>
          <w:i/>
          <w:sz w:val="26"/>
          <w:szCs w:val="26"/>
        </w:rPr>
        <w:t xml:space="preserve">» до п. </w:t>
      </w:r>
      <w:proofErr w:type="spell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Лиственичный</w:t>
      </w:r>
      <w:proofErr w:type="spellEnd"/>
      <w:r w:rsidR="007F22EF" w:rsidRPr="00CF1C6A">
        <w:rPr>
          <w:rFonts w:ascii="Times New Roman" w:hAnsi="Times New Roman" w:cs="Times New Roman"/>
          <w:i/>
          <w:sz w:val="26"/>
          <w:szCs w:val="26"/>
        </w:rPr>
        <w:t xml:space="preserve">, КТП-10/0,4 кВ, сети электроснабжения 0,4 кВ </w:t>
      </w:r>
      <w:proofErr w:type="gram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="007F22EF" w:rsidRPr="00CF1C6A">
        <w:rPr>
          <w:rFonts w:ascii="Times New Roman" w:hAnsi="Times New Roman" w:cs="Times New Roman"/>
          <w:i/>
          <w:sz w:val="26"/>
          <w:szCs w:val="26"/>
        </w:rPr>
        <w:t xml:space="preserve"> с. </w:t>
      </w:r>
      <w:proofErr w:type="spell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Леуши</w:t>
      </w:r>
      <w:proofErr w:type="spellEnd"/>
      <w:r w:rsidR="007F22EF" w:rsidRPr="00CF1C6A">
        <w:rPr>
          <w:rFonts w:ascii="Times New Roman" w:hAnsi="Times New Roman" w:cs="Times New Roman"/>
          <w:i/>
          <w:sz w:val="26"/>
          <w:szCs w:val="26"/>
        </w:rPr>
        <w:t xml:space="preserve"> и п. </w:t>
      </w:r>
      <w:proofErr w:type="spell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Лиственичный</w:t>
      </w:r>
      <w:proofErr w:type="spellEnd"/>
      <w:r w:rsidR="00275623" w:rsidRPr="00CF1C6A">
        <w:rPr>
          <w:rFonts w:ascii="Times New Roman" w:hAnsi="Times New Roman" w:cs="Times New Roman"/>
          <w:i/>
          <w:sz w:val="26"/>
          <w:szCs w:val="26"/>
        </w:rPr>
        <w:t>,</w:t>
      </w:r>
      <w:r w:rsidR="00275623" w:rsidRPr="00ED5C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5623" w:rsidRPr="00ED5CF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75623" w:rsidRPr="00ED5CF7">
        <w:rPr>
          <w:rFonts w:ascii="Times New Roman" w:hAnsi="Times New Roman" w:cs="Times New Roman"/>
          <w:sz w:val="26"/>
          <w:szCs w:val="26"/>
        </w:rPr>
        <w:t xml:space="preserve"> целью повышения качества передаваемой электроэнергии и </w:t>
      </w:r>
      <w:r w:rsidR="007076A7" w:rsidRPr="00ED5CF7">
        <w:rPr>
          <w:rFonts w:ascii="Times New Roman" w:hAnsi="Times New Roman" w:cs="Times New Roman"/>
          <w:sz w:val="26"/>
          <w:szCs w:val="26"/>
        </w:rPr>
        <w:t xml:space="preserve">значительного </w:t>
      </w:r>
      <w:r w:rsidR="00275623" w:rsidRPr="00ED5CF7">
        <w:rPr>
          <w:rFonts w:ascii="Times New Roman" w:hAnsi="Times New Roman" w:cs="Times New Roman"/>
          <w:sz w:val="26"/>
          <w:szCs w:val="26"/>
        </w:rPr>
        <w:t>снижения нормативных потерь в сетях по причине физического и морального износа существующих КТП и ЛЭП;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C6A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F22EF" w:rsidRPr="00CF1C6A">
        <w:rPr>
          <w:rFonts w:ascii="Times New Roman" w:hAnsi="Times New Roman" w:cs="Times New Roman"/>
          <w:i/>
          <w:sz w:val="26"/>
          <w:szCs w:val="26"/>
        </w:rPr>
        <w:t>ЛЭП-10 кВ от ПС 220/10 кВ «</w:t>
      </w:r>
      <w:proofErr w:type="spellStart"/>
      <w:r w:rsidR="007F22EF" w:rsidRPr="00CF1C6A">
        <w:rPr>
          <w:rFonts w:ascii="Times New Roman" w:hAnsi="Times New Roman" w:cs="Times New Roman"/>
          <w:i/>
          <w:sz w:val="26"/>
          <w:szCs w:val="26"/>
        </w:rPr>
        <w:t>Леуши</w:t>
      </w:r>
      <w:proofErr w:type="spellEnd"/>
      <w:r w:rsidR="007F22EF" w:rsidRPr="00CF1C6A">
        <w:rPr>
          <w:rFonts w:ascii="Times New Roman" w:hAnsi="Times New Roman" w:cs="Times New Roman"/>
          <w:i/>
          <w:sz w:val="26"/>
          <w:szCs w:val="26"/>
        </w:rPr>
        <w:t>» до п. Ягодный и п. Дальний,  КТП-10/0,4 кВ, сети  электроснабжения 0,4 кВ в п. Ягодный и п. Дальний</w:t>
      </w:r>
      <w:r w:rsidR="00275623" w:rsidRPr="00CF1C6A">
        <w:rPr>
          <w:rFonts w:ascii="Times New Roman" w:hAnsi="Times New Roman" w:cs="Times New Roman"/>
          <w:i/>
          <w:sz w:val="26"/>
          <w:szCs w:val="26"/>
        </w:rPr>
        <w:t>,</w:t>
      </w:r>
      <w:r w:rsidR="00275623" w:rsidRPr="00ED5CF7">
        <w:rPr>
          <w:rFonts w:ascii="Times New Roman" w:hAnsi="Times New Roman" w:cs="Times New Roman"/>
          <w:sz w:val="26"/>
          <w:szCs w:val="26"/>
        </w:rPr>
        <w:t xml:space="preserve"> с целью повышения качества </w:t>
      </w:r>
      <w:r w:rsidR="00275623" w:rsidRPr="00ED5CF7">
        <w:rPr>
          <w:rFonts w:ascii="Times New Roman" w:hAnsi="Times New Roman" w:cs="Times New Roman"/>
          <w:sz w:val="26"/>
          <w:szCs w:val="26"/>
        </w:rPr>
        <w:lastRenderedPageBreak/>
        <w:t xml:space="preserve">передаваемой электроэнергии и </w:t>
      </w:r>
      <w:r w:rsidR="007076A7" w:rsidRPr="00ED5CF7">
        <w:rPr>
          <w:rFonts w:ascii="Times New Roman" w:hAnsi="Times New Roman" w:cs="Times New Roman"/>
          <w:sz w:val="26"/>
          <w:szCs w:val="26"/>
        </w:rPr>
        <w:t xml:space="preserve">значительного </w:t>
      </w:r>
      <w:r w:rsidR="00275623" w:rsidRPr="00ED5CF7">
        <w:rPr>
          <w:rFonts w:ascii="Times New Roman" w:hAnsi="Times New Roman" w:cs="Times New Roman"/>
          <w:sz w:val="26"/>
          <w:szCs w:val="26"/>
        </w:rPr>
        <w:t>снижения нормативных потерь в сетях по причине физического и морального износа существующих КТП и ЛЭП;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65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F22EF" w:rsidRPr="0034465F">
        <w:rPr>
          <w:rFonts w:ascii="Times New Roman" w:hAnsi="Times New Roman" w:cs="Times New Roman"/>
          <w:i/>
          <w:sz w:val="26"/>
          <w:szCs w:val="26"/>
        </w:rPr>
        <w:t xml:space="preserve">ЛЭП 35 кВ и ПС «Назарово» в </w:t>
      </w:r>
      <w:proofErr w:type="spellStart"/>
      <w:r w:rsidR="007F22EF" w:rsidRPr="0034465F">
        <w:rPr>
          <w:rFonts w:ascii="Times New Roman" w:hAnsi="Times New Roman" w:cs="Times New Roman"/>
          <w:i/>
          <w:sz w:val="26"/>
          <w:szCs w:val="26"/>
        </w:rPr>
        <w:t>г.п</w:t>
      </w:r>
      <w:proofErr w:type="spellEnd"/>
      <w:r w:rsidR="007F22EF" w:rsidRPr="0034465F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7F22EF" w:rsidRPr="0034465F">
        <w:rPr>
          <w:rFonts w:ascii="Times New Roman" w:hAnsi="Times New Roman" w:cs="Times New Roman"/>
          <w:i/>
          <w:sz w:val="26"/>
          <w:szCs w:val="26"/>
        </w:rPr>
        <w:t>Мулымь</w:t>
      </w:r>
      <w:r w:rsidR="005947B4" w:rsidRPr="0034465F">
        <w:rPr>
          <w:rFonts w:ascii="Times New Roman" w:hAnsi="Times New Roman" w:cs="Times New Roman"/>
          <w:i/>
          <w:sz w:val="26"/>
          <w:szCs w:val="26"/>
        </w:rPr>
        <w:t>я</w:t>
      </w:r>
      <w:proofErr w:type="spellEnd"/>
      <w:r w:rsidR="00275623" w:rsidRPr="0034465F">
        <w:rPr>
          <w:rFonts w:ascii="Times New Roman" w:hAnsi="Times New Roman" w:cs="Times New Roman"/>
          <w:i/>
          <w:sz w:val="26"/>
          <w:szCs w:val="26"/>
        </w:rPr>
        <w:t>,</w:t>
      </w:r>
      <w:r w:rsidR="00275623" w:rsidRPr="00ED5CF7">
        <w:rPr>
          <w:rFonts w:ascii="Times New Roman" w:hAnsi="Times New Roman" w:cs="Times New Roman"/>
          <w:sz w:val="26"/>
          <w:szCs w:val="26"/>
        </w:rPr>
        <w:t xml:space="preserve"> </w:t>
      </w:r>
      <w:r w:rsidR="00491200" w:rsidRPr="00ED5CF7">
        <w:rPr>
          <w:rFonts w:ascii="Times New Roman" w:hAnsi="Times New Roman" w:cs="Times New Roman"/>
          <w:sz w:val="26"/>
          <w:szCs w:val="26"/>
        </w:rPr>
        <w:t xml:space="preserve">для обеспечения надежного и бесперебойного электроснабжения поселков </w:t>
      </w:r>
      <w:proofErr w:type="spellStart"/>
      <w:r w:rsidR="00491200" w:rsidRPr="00ED5CF7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491200" w:rsidRPr="00ED5CF7">
        <w:rPr>
          <w:rFonts w:ascii="Times New Roman" w:hAnsi="Times New Roman" w:cs="Times New Roman"/>
          <w:sz w:val="26"/>
          <w:szCs w:val="26"/>
        </w:rPr>
        <w:t xml:space="preserve">, Назарово, </w:t>
      </w:r>
      <w:proofErr w:type="spellStart"/>
      <w:r w:rsidR="00491200" w:rsidRPr="00ED5CF7">
        <w:rPr>
          <w:rFonts w:ascii="Times New Roman" w:hAnsi="Times New Roman" w:cs="Times New Roman"/>
          <w:sz w:val="26"/>
          <w:szCs w:val="26"/>
        </w:rPr>
        <w:t>Чантырья</w:t>
      </w:r>
      <w:proofErr w:type="spellEnd"/>
      <w:r w:rsidR="00491200" w:rsidRPr="00ED5C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1200" w:rsidRPr="00ED5CF7">
        <w:rPr>
          <w:rFonts w:ascii="Times New Roman" w:hAnsi="Times New Roman" w:cs="Times New Roman"/>
          <w:sz w:val="26"/>
          <w:szCs w:val="26"/>
        </w:rPr>
        <w:t>Шаим</w:t>
      </w:r>
      <w:proofErr w:type="spellEnd"/>
      <w:r w:rsidR="00491200" w:rsidRPr="00ED5CF7">
        <w:rPr>
          <w:rFonts w:ascii="Times New Roman" w:hAnsi="Times New Roman" w:cs="Times New Roman"/>
          <w:sz w:val="26"/>
          <w:szCs w:val="26"/>
        </w:rPr>
        <w:t xml:space="preserve"> и равномерного распределения нагрузок между питающими подс</w:t>
      </w:r>
      <w:r w:rsidR="00C27A84">
        <w:rPr>
          <w:rFonts w:ascii="Times New Roman" w:hAnsi="Times New Roman" w:cs="Times New Roman"/>
          <w:sz w:val="26"/>
          <w:szCs w:val="26"/>
        </w:rPr>
        <w:t xml:space="preserve">танциями 110 кВ, принадлежащих </w:t>
      </w:r>
      <w:r w:rsidR="00491200" w:rsidRPr="00ED5CF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491200" w:rsidRPr="00ED5CF7">
        <w:rPr>
          <w:rFonts w:ascii="Times New Roman" w:hAnsi="Times New Roman" w:cs="Times New Roman"/>
          <w:sz w:val="26"/>
          <w:szCs w:val="26"/>
        </w:rPr>
        <w:t>Тюменьэнерго</w:t>
      </w:r>
      <w:proofErr w:type="spellEnd"/>
      <w:r w:rsidR="00491200" w:rsidRPr="00ED5CF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491200" w:rsidRPr="00ED5CF7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491200" w:rsidRPr="00ED5CF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91200" w:rsidRPr="00ED5CF7">
        <w:rPr>
          <w:rFonts w:ascii="Times New Roman" w:hAnsi="Times New Roman" w:cs="Times New Roman"/>
          <w:sz w:val="26"/>
          <w:szCs w:val="26"/>
        </w:rPr>
        <w:t>Турсунд</w:t>
      </w:r>
      <w:proofErr w:type="spellEnd"/>
      <w:r w:rsidR="00491200" w:rsidRPr="00ED5CF7">
        <w:rPr>
          <w:rFonts w:ascii="Times New Roman" w:hAnsi="Times New Roman" w:cs="Times New Roman"/>
          <w:sz w:val="26"/>
          <w:szCs w:val="26"/>
        </w:rPr>
        <w:t>»</w:t>
      </w:r>
      <w:r w:rsidR="00275623" w:rsidRPr="00ED5CF7">
        <w:rPr>
          <w:rFonts w:ascii="Times New Roman" w:hAnsi="Times New Roman" w:cs="Times New Roman"/>
          <w:sz w:val="26"/>
          <w:szCs w:val="26"/>
        </w:rPr>
        <w:t>;</w:t>
      </w:r>
    </w:p>
    <w:p w:rsidR="00A47618" w:rsidRPr="00ED5CF7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65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F22EF" w:rsidRPr="0034465F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0,4 кВ с заменой КТП в населённых пунктах </w:t>
      </w:r>
      <w:proofErr w:type="spellStart"/>
      <w:r w:rsidR="007F22EF" w:rsidRPr="0034465F">
        <w:rPr>
          <w:rFonts w:ascii="Times New Roman" w:hAnsi="Times New Roman" w:cs="Times New Roman"/>
          <w:i/>
          <w:sz w:val="26"/>
          <w:szCs w:val="26"/>
        </w:rPr>
        <w:t>Мулымья</w:t>
      </w:r>
      <w:proofErr w:type="spellEnd"/>
      <w:r w:rsidR="007F22EF" w:rsidRPr="0034465F">
        <w:rPr>
          <w:rFonts w:ascii="Times New Roman" w:hAnsi="Times New Roman" w:cs="Times New Roman"/>
          <w:i/>
          <w:sz w:val="26"/>
          <w:szCs w:val="26"/>
        </w:rPr>
        <w:t xml:space="preserve">, Назарово, </w:t>
      </w:r>
      <w:proofErr w:type="spellStart"/>
      <w:r w:rsidR="007F22EF" w:rsidRPr="0034465F">
        <w:rPr>
          <w:rFonts w:ascii="Times New Roman" w:hAnsi="Times New Roman" w:cs="Times New Roman"/>
          <w:i/>
          <w:sz w:val="26"/>
          <w:szCs w:val="26"/>
        </w:rPr>
        <w:t>Чантырья</w:t>
      </w:r>
      <w:proofErr w:type="spellEnd"/>
      <w:r w:rsidR="007F22EF" w:rsidRPr="0034465F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="007F22EF" w:rsidRPr="0034465F">
        <w:rPr>
          <w:rFonts w:ascii="Times New Roman" w:hAnsi="Times New Roman" w:cs="Times New Roman"/>
          <w:i/>
          <w:sz w:val="26"/>
          <w:szCs w:val="26"/>
        </w:rPr>
        <w:t>Шаим</w:t>
      </w:r>
      <w:proofErr w:type="spellEnd"/>
      <w:r w:rsidR="00764FEA" w:rsidRPr="0034465F">
        <w:rPr>
          <w:rFonts w:ascii="Times New Roman" w:hAnsi="Times New Roman" w:cs="Times New Roman"/>
          <w:i/>
          <w:sz w:val="26"/>
          <w:szCs w:val="26"/>
        </w:rPr>
        <w:t>,</w:t>
      </w:r>
      <w:r w:rsidR="00764FEA" w:rsidRPr="00ED5CF7">
        <w:rPr>
          <w:rFonts w:ascii="Times New Roman" w:hAnsi="Times New Roman" w:cs="Times New Roman"/>
          <w:sz w:val="26"/>
          <w:szCs w:val="26"/>
        </w:rPr>
        <w:t xml:space="preserve"> по причине технического износа и морального устаревания существующих </w:t>
      </w:r>
      <w:r w:rsidR="00A36676" w:rsidRPr="00ED5CF7">
        <w:rPr>
          <w:rFonts w:ascii="Times New Roman" w:hAnsi="Times New Roman" w:cs="Times New Roman"/>
          <w:sz w:val="26"/>
          <w:szCs w:val="26"/>
        </w:rPr>
        <w:t>сетей и оборудования, а также в связи с необходимостью повышения качества и надежности электроснабжения потребителей населенных пунктов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A47618" w:rsidRDefault="00A47618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65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F22EF" w:rsidRPr="0034465F">
        <w:rPr>
          <w:rFonts w:ascii="Times New Roman" w:hAnsi="Times New Roman" w:cs="Times New Roman"/>
          <w:i/>
          <w:sz w:val="26"/>
          <w:szCs w:val="26"/>
        </w:rPr>
        <w:t>Сети 10-0,4 кВ для осуществления технологического присоединения потребителей и  объектов Кондинского района</w:t>
      </w:r>
      <w:r w:rsidR="00A36676" w:rsidRPr="00ED5CF7">
        <w:rPr>
          <w:rFonts w:ascii="Times New Roman" w:hAnsi="Times New Roman" w:cs="Times New Roman"/>
          <w:sz w:val="26"/>
          <w:szCs w:val="26"/>
        </w:rPr>
        <w:t xml:space="preserve">, с целью обеспечения условий для присоединения к электрическим сетям новых потребителей в соответствии с Правилами технологического присоединения </w:t>
      </w:r>
      <w:proofErr w:type="spellStart"/>
      <w:r w:rsidR="00A36676" w:rsidRPr="00ED5CF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A36676" w:rsidRPr="00ED5CF7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утвержденных Постановлением Правительства от 27.12.2004 № 86</w:t>
      </w:r>
      <w:r w:rsidR="00757B59">
        <w:rPr>
          <w:rFonts w:ascii="Times New Roman" w:hAnsi="Times New Roman" w:cs="Times New Roman"/>
          <w:sz w:val="26"/>
          <w:szCs w:val="26"/>
        </w:rPr>
        <w:t>1</w:t>
      </w:r>
      <w:r w:rsidR="00A36676" w:rsidRPr="00ED5CF7">
        <w:rPr>
          <w:rFonts w:ascii="Times New Roman" w:hAnsi="Times New Roman" w:cs="Times New Roman"/>
          <w:sz w:val="26"/>
          <w:szCs w:val="26"/>
        </w:rPr>
        <w:t>;</w:t>
      </w:r>
    </w:p>
    <w:p w:rsidR="00906650" w:rsidRPr="00127183" w:rsidRDefault="0090665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183">
        <w:rPr>
          <w:rFonts w:ascii="Times New Roman" w:hAnsi="Times New Roman" w:cs="Times New Roman"/>
          <w:i/>
          <w:sz w:val="26"/>
          <w:szCs w:val="26"/>
        </w:rPr>
        <w:t xml:space="preserve">- Сети электроснабжения 0,4 кВ по ул. </w:t>
      </w:r>
      <w:proofErr w:type="gramStart"/>
      <w:r w:rsidRPr="00127183">
        <w:rPr>
          <w:rFonts w:ascii="Times New Roman" w:hAnsi="Times New Roman" w:cs="Times New Roman"/>
          <w:i/>
          <w:sz w:val="26"/>
          <w:szCs w:val="26"/>
        </w:rPr>
        <w:t>Комбинатская</w:t>
      </w:r>
      <w:proofErr w:type="gramEnd"/>
      <w:r w:rsidRPr="00127183">
        <w:rPr>
          <w:rFonts w:ascii="Times New Roman" w:hAnsi="Times New Roman" w:cs="Times New Roman"/>
          <w:i/>
          <w:sz w:val="26"/>
          <w:szCs w:val="26"/>
        </w:rPr>
        <w:t xml:space="preserve"> в </w:t>
      </w:r>
      <w:proofErr w:type="spellStart"/>
      <w:r w:rsidRPr="00127183"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 w:rsidRPr="00127183">
        <w:rPr>
          <w:rFonts w:ascii="Times New Roman" w:hAnsi="Times New Roman" w:cs="Times New Roman"/>
          <w:i/>
          <w:sz w:val="26"/>
          <w:szCs w:val="26"/>
        </w:rPr>
        <w:t>. Междуреченский;</w:t>
      </w:r>
    </w:p>
    <w:p w:rsidR="00C54F07" w:rsidRPr="00127183" w:rsidRDefault="0090665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183">
        <w:rPr>
          <w:rFonts w:ascii="Times New Roman" w:hAnsi="Times New Roman" w:cs="Times New Roman"/>
          <w:i/>
          <w:sz w:val="26"/>
          <w:szCs w:val="26"/>
        </w:rPr>
        <w:t xml:space="preserve">- Сети электроснабжения 0,4 кВ, КТП 6/0,4 кВ  </w:t>
      </w:r>
      <w:proofErr w:type="spellStart"/>
      <w:r w:rsidRPr="00127183">
        <w:rPr>
          <w:rFonts w:ascii="Times New Roman" w:hAnsi="Times New Roman" w:cs="Times New Roman"/>
          <w:i/>
          <w:sz w:val="26"/>
          <w:szCs w:val="26"/>
        </w:rPr>
        <w:t>н</w:t>
      </w:r>
      <w:proofErr w:type="gramStart"/>
      <w:r w:rsidRPr="00127183">
        <w:rPr>
          <w:rFonts w:ascii="Times New Roman" w:hAnsi="Times New Roman" w:cs="Times New Roman"/>
          <w:i/>
          <w:sz w:val="26"/>
          <w:szCs w:val="26"/>
        </w:rPr>
        <w:t>.п</w:t>
      </w:r>
      <w:proofErr w:type="spellEnd"/>
      <w:proofErr w:type="gramEnd"/>
      <w:r w:rsidRPr="001271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7183">
        <w:rPr>
          <w:rFonts w:ascii="Times New Roman" w:hAnsi="Times New Roman" w:cs="Times New Roman"/>
          <w:i/>
          <w:sz w:val="26"/>
          <w:szCs w:val="26"/>
        </w:rPr>
        <w:t>Ушья</w:t>
      </w:r>
      <w:proofErr w:type="spellEnd"/>
      <w:r w:rsidR="00C54F07" w:rsidRPr="00127183">
        <w:rPr>
          <w:rFonts w:ascii="Times New Roman" w:hAnsi="Times New Roman" w:cs="Times New Roman"/>
          <w:i/>
          <w:sz w:val="26"/>
          <w:szCs w:val="26"/>
        </w:rPr>
        <w:t>;</w:t>
      </w:r>
    </w:p>
    <w:p w:rsidR="00906650" w:rsidRPr="00127183" w:rsidRDefault="0090665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183">
        <w:rPr>
          <w:rFonts w:ascii="Times New Roman" w:hAnsi="Times New Roman" w:cs="Times New Roman"/>
          <w:i/>
          <w:sz w:val="26"/>
          <w:szCs w:val="26"/>
        </w:rPr>
        <w:t xml:space="preserve">- ЛЭП 6 кВ от ПС 35/6 кВ "Назарово" до </w:t>
      </w:r>
      <w:proofErr w:type="spellStart"/>
      <w:r w:rsidRPr="00127183">
        <w:rPr>
          <w:rFonts w:ascii="Times New Roman" w:hAnsi="Times New Roman" w:cs="Times New Roman"/>
          <w:i/>
          <w:sz w:val="26"/>
          <w:szCs w:val="26"/>
        </w:rPr>
        <w:t>н.п</w:t>
      </w:r>
      <w:proofErr w:type="spellEnd"/>
      <w:r w:rsidRPr="00127183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127183">
        <w:rPr>
          <w:rFonts w:ascii="Times New Roman" w:hAnsi="Times New Roman" w:cs="Times New Roman"/>
          <w:i/>
          <w:sz w:val="26"/>
          <w:szCs w:val="26"/>
        </w:rPr>
        <w:t>Ушья</w:t>
      </w:r>
      <w:proofErr w:type="spellEnd"/>
      <w:r w:rsidRPr="00127183">
        <w:rPr>
          <w:rFonts w:ascii="Times New Roman" w:hAnsi="Times New Roman" w:cs="Times New Roman"/>
          <w:i/>
          <w:sz w:val="26"/>
          <w:szCs w:val="26"/>
        </w:rPr>
        <w:t xml:space="preserve">, Назарово,  </w:t>
      </w:r>
      <w:proofErr w:type="spellStart"/>
      <w:r w:rsidRPr="00127183">
        <w:rPr>
          <w:rFonts w:ascii="Times New Roman" w:hAnsi="Times New Roman" w:cs="Times New Roman"/>
          <w:i/>
          <w:sz w:val="26"/>
          <w:szCs w:val="26"/>
        </w:rPr>
        <w:t>Чантырья</w:t>
      </w:r>
      <w:proofErr w:type="spellEnd"/>
      <w:r w:rsidRPr="0012718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27183">
        <w:rPr>
          <w:rFonts w:ascii="Times New Roman" w:hAnsi="Times New Roman" w:cs="Times New Roman"/>
          <w:i/>
          <w:sz w:val="26"/>
          <w:szCs w:val="26"/>
        </w:rPr>
        <w:t>Шаим</w:t>
      </w:r>
      <w:proofErr w:type="spellEnd"/>
      <w:r w:rsidRPr="00127183">
        <w:rPr>
          <w:rFonts w:ascii="Times New Roman" w:hAnsi="Times New Roman" w:cs="Times New Roman"/>
          <w:i/>
          <w:sz w:val="26"/>
          <w:szCs w:val="26"/>
        </w:rPr>
        <w:t>;</w:t>
      </w:r>
    </w:p>
    <w:p w:rsidR="00906650" w:rsidRPr="00127183" w:rsidRDefault="0090665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183">
        <w:rPr>
          <w:rFonts w:ascii="Times New Roman" w:hAnsi="Times New Roman" w:cs="Times New Roman"/>
          <w:i/>
          <w:sz w:val="26"/>
          <w:szCs w:val="26"/>
        </w:rPr>
        <w:t>- Сети электроснабжения 10-0,4 кВ, КТП-10/0,4 кВ в д. Старый Катыш;</w:t>
      </w:r>
    </w:p>
    <w:p w:rsidR="00906650" w:rsidRPr="00127183" w:rsidRDefault="0090665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183">
        <w:rPr>
          <w:rFonts w:ascii="Times New Roman" w:hAnsi="Times New Roman" w:cs="Times New Roman"/>
          <w:i/>
          <w:sz w:val="26"/>
          <w:szCs w:val="26"/>
        </w:rPr>
        <w:t xml:space="preserve">- Сети электроснабжения 10-0,4 кВ, ТП-10/0,4 кВ </w:t>
      </w:r>
      <w:proofErr w:type="gramStart"/>
      <w:r w:rsidRPr="00127183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127183">
        <w:rPr>
          <w:rFonts w:ascii="Times New Roman" w:hAnsi="Times New Roman" w:cs="Times New Roman"/>
          <w:i/>
          <w:sz w:val="26"/>
          <w:szCs w:val="26"/>
        </w:rPr>
        <w:t xml:space="preserve"> с. Ямки и д. </w:t>
      </w:r>
      <w:proofErr w:type="spellStart"/>
      <w:r w:rsidRPr="00127183">
        <w:rPr>
          <w:rFonts w:ascii="Times New Roman" w:hAnsi="Times New Roman" w:cs="Times New Roman"/>
          <w:i/>
          <w:sz w:val="26"/>
          <w:szCs w:val="26"/>
        </w:rPr>
        <w:t>Юмас</w:t>
      </w:r>
      <w:proofErr w:type="spellEnd"/>
      <w:r w:rsidRPr="00127183">
        <w:rPr>
          <w:rFonts w:ascii="Times New Roman" w:hAnsi="Times New Roman" w:cs="Times New Roman"/>
          <w:i/>
          <w:sz w:val="26"/>
          <w:szCs w:val="26"/>
        </w:rPr>
        <w:t>;</w:t>
      </w:r>
    </w:p>
    <w:p w:rsidR="00906650" w:rsidRPr="00127183" w:rsidRDefault="0090665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183">
        <w:rPr>
          <w:rFonts w:ascii="Times New Roman" w:hAnsi="Times New Roman" w:cs="Times New Roman"/>
          <w:i/>
          <w:sz w:val="26"/>
          <w:szCs w:val="26"/>
        </w:rPr>
        <w:t>- КТП 10/0,4 кВ</w:t>
      </w:r>
      <w:r w:rsidR="00172CF0" w:rsidRPr="00127183">
        <w:rPr>
          <w:rFonts w:ascii="Times New Roman" w:hAnsi="Times New Roman" w:cs="Times New Roman"/>
          <w:i/>
          <w:sz w:val="26"/>
          <w:szCs w:val="26"/>
        </w:rPr>
        <w:t xml:space="preserve"> (6 шт.)</w:t>
      </w:r>
      <w:r w:rsidR="00CC436C">
        <w:rPr>
          <w:rFonts w:ascii="Times New Roman" w:hAnsi="Times New Roman" w:cs="Times New Roman"/>
          <w:i/>
          <w:sz w:val="26"/>
          <w:szCs w:val="26"/>
        </w:rPr>
        <w:t xml:space="preserve"> в пгт. Кондинское;</w:t>
      </w:r>
    </w:p>
    <w:p w:rsidR="00E742D5" w:rsidRDefault="00E742D5" w:rsidP="00CC43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данных проектов обусловлена </w:t>
      </w:r>
      <w:r w:rsidRPr="00ED5CF7">
        <w:rPr>
          <w:rFonts w:ascii="Times New Roman" w:hAnsi="Times New Roman" w:cs="Times New Roman"/>
          <w:sz w:val="26"/>
          <w:szCs w:val="26"/>
        </w:rPr>
        <w:t xml:space="preserve">техническим и моральным износом существующих сетей, а также </w:t>
      </w:r>
      <w:r>
        <w:rPr>
          <w:rFonts w:ascii="Times New Roman" w:hAnsi="Times New Roman" w:cs="Times New Roman"/>
          <w:sz w:val="26"/>
          <w:szCs w:val="26"/>
        </w:rPr>
        <w:t xml:space="preserve">необходимостью </w:t>
      </w:r>
      <w:r w:rsidRPr="00ED5CF7">
        <w:rPr>
          <w:rFonts w:ascii="Times New Roman" w:hAnsi="Times New Roman" w:cs="Times New Roman"/>
          <w:sz w:val="26"/>
          <w:szCs w:val="26"/>
        </w:rPr>
        <w:t xml:space="preserve">повышения качества и надежности электроснабжения потребителей и </w:t>
      </w:r>
      <w:proofErr w:type="gramStart"/>
      <w:r w:rsidRPr="00ED5CF7">
        <w:rPr>
          <w:rFonts w:ascii="Times New Roman" w:hAnsi="Times New Roman" w:cs="Times New Roman"/>
          <w:sz w:val="26"/>
          <w:szCs w:val="26"/>
        </w:rPr>
        <w:t>значительному</w:t>
      </w:r>
      <w:proofErr w:type="gramEnd"/>
      <w:r w:rsidRPr="00ED5CF7">
        <w:rPr>
          <w:rFonts w:ascii="Times New Roman" w:hAnsi="Times New Roman" w:cs="Times New Roman"/>
          <w:sz w:val="26"/>
          <w:szCs w:val="26"/>
        </w:rPr>
        <w:t xml:space="preserve"> снижения потерь электроэнергии</w:t>
      </w:r>
      <w:r w:rsidR="00436D05">
        <w:rPr>
          <w:rFonts w:ascii="Times New Roman" w:hAnsi="Times New Roman" w:cs="Times New Roman"/>
          <w:sz w:val="26"/>
          <w:szCs w:val="26"/>
        </w:rPr>
        <w:t>.</w:t>
      </w:r>
    </w:p>
    <w:p w:rsidR="001F74DA" w:rsidRPr="00ED5CF7" w:rsidRDefault="001F74DA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Общий объем финансирования по МО Кондинский район в течени</w:t>
      </w:r>
      <w:r w:rsidR="00A2780F" w:rsidRPr="00ED5CF7">
        <w:rPr>
          <w:rFonts w:ascii="Times New Roman" w:hAnsi="Times New Roman" w:cs="Times New Roman"/>
          <w:sz w:val="26"/>
          <w:szCs w:val="26"/>
        </w:rPr>
        <w:t>е</w:t>
      </w:r>
      <w:r w:rsidRPr="00ED5CF7">
        <w:rPr>
          <w:rFonts w:ascii="Times New Roman" w:hAnsi="Times New Roman" w:cs="Times New Roman"/>
          <w:sz w:val="26"/>
          <w:szCs w:val="26"/>
        </w:rPr>
        <w:t xml:space="preserve"> рассматриваемого периода запланирован в сумме </w:t>
      </w:r>
      <w:r w:rsidR="00436D05">
        <w:rPr>
          <w:rFonts w:ascii="Times New Roman" w:hAnsi="Times New Roman" w:cs="Times New Roman"/>
          <w:sz w:val="26"/>
          <w:szCs w:val="26"/>
        </w:rPr>
        <w:t>1</w:t>
      </w:r>
      <w:r w:rsidR="00A34922">
        <w:rPr>
          <w:rFonts w:ascii="Times New Roman" w:hAnsi="Times New Roman" w:cs="Times New Roman"/>
          <w:sz w:val="26"/>
          <w:szCs w:val="26"/>
        </w:rPr>
        <w:t> 475,71</w:t>
      </w:r>
      <w:r w:rsidRPr="00ED5CF7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071CA8" w:rsidRPr="007E5259" w:rsidRDefault="00071CA8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sz w:val="26"/>
          <w:szCs w:val="26"/>
        </w:rPr>
        <w:t xml:space="preserve">Основанием для включения вышеуказанных объектов в инвестиционную программу является </w:t>
      </w:r>
      <w:r w:rsidR="007910B2" w:rsidRPr="007E5259">
        <w:rPr>
          <w:rFonts w:ascii="Times New Roman" w:hAnsi="Times New Roman" w:cs="Times New Roman"/>
          <w:sz w:val="26"/>
          <w:szCs w:val="26"/>
        </w:rPr>
        <w:t>программа по реконструкции, модернизации и новому строительству электросетевого комплекса в МО Кондинский район на 2012-2017 годы</w:t>
      </w:r>
      <w:r w:rsidRPr="007E5259">
        <w:rPr>
          <w:rFonts w:ascii="Times New Roman" w:hAnsi="Times New Roman" w:cs="Times New Roman"/>
          <w:sz w:val="26"/>
          <w:szCs w:val="26"/>
        </w:rPr>
        <w:t>.</w:t>
      </w:r>
    </w:p>
    <w:p w:rsidR="00E9728D" w:rsidRDefault="00E51A3F" w:rsidP="00E97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E5259">
        <w:rPr>
          <w:rFonts w:ascii="Times New Roman" w:hAnsi="Times New Roman" w:cs="Times New Roman"/>
          <w:b/>
          <w:i/>
          <w:sz w:val="26"/>
          <w:szCs w:val="26"/>
        </w:rPr>
        <w:t>МО Ханты-Мансийский район.</w:t>
      </w:r>
      <w:r w:rsidRPr="007E5259">
        <w:rPr>
          <w:rFonts w:ascii="Times New Roman" w:hAnsi="Times New Roman" w:cs="Times New Roman"/>
          <w:sz w:val="26"/>
          <w:szCs w:val="26"/>
        </w:rPr>
        <w:t xml:space="preserve"> </w:t>
      </w:r>
      <w:r w:rsidR="00E9728D" w:rsidRPr="00ED5CF7">
        <w:rPr>
          <w:rFonts w:ascii="Times New Roman" w:hAnsi="Times New Roman" w:cs="Times New Roman"/>
          <w:sz w:val="26"/>
          <w:szCs w:val="26"/>
        </w:rPr>
        <w:t>В инвестиционную программу на 201</w:t>
      </w:r>
      <w:r w:rsidR="00E9728D">
        <w:rPr>
          <w:rFonts w:ascii="Times New Roman" w:hAnsi="Times New Roman" w:cs="Times New Roman"/>
          <w:sz w:val="26"/>
          <w:szCs w:val="26"/>
        </w:rPr>
        <w:t>3</w:t>
      </w:r>
      <w:r w:rsidR="00E9728D" w:rsidRPr="00ED5CF7">
        <w:rPr>
          <w:rFonts w:ascii="Times New Roman" w:hAnsi="Times New Roman" w:cs="Times New Roman"/>
          <w:sz w:val="26"/>
          <w:szCs w:val="26"/>
        </w:rPr>
        <w:t>-201</w:t>
      </w:r>
      <w:r w:rsidR="00E9728D">
        <w:rPr>
          <w:rFonts w:ascii="Times New Roman" w:hAnsi="Times New Roman" w:cs="Times New Roman"/>
          <w:sz w:val="26"/>
          <w:szCs w:val="26"/>
        </w:rPr>
        <w:t xml:space="preserve">7 гг. включен </w:t>
      </w:r>
      <w:r w:rsidR="00E9728D" w:rsidRPr="00ED5CF7">
        <w:rPr>
          <w:rFonts w:ascii="Times New Roman" w:hAnsi="Times New Roman" w:cs="Times New Roman"/>
          <w:sz w:val="26"/>
          <w:szCs w:val="26"/>
        </w:rPr>
        <w:t xml:space="preserve">проект по реконструкции и модернизации объектов электросетевого комплекса </w:t>
      </w:r>
      <w:r w:rsidR="00E9728D" w:rsidRPr="00ED5CF7">
        <w:rPr>
          <w:rFonts w:ascii="Times New Roman" w:hAnsi="Times New Roman" w:cs="Times New Roman"/>
          <w:sz w:val="26"/>
          <w:szCs w:val="26"/>
        </w:rPr>
        <w:br/>
      </w:r>
      <w:r w:rsidR="00E9728D">
        <w:rPr>
          <w:rFonts w:ascii="Times New Roman" w:hAnsi="Times New Roman" w:cs="Times New Roman"/>
          <w:sz w:val="26"/>
          <w:szCs w:val="26"/>
        </w:rPr>
        <w:t xml:space="preserve">МО </w:t>
      </w:r>
      <w:r w:rsidR="00E9728D" w:rsidRPr="00ED5CF7">
        <w:rPr>
          <w:rFonts w:ascii="Times New Roman" w:hAnsi="Times New Roman" w:cs="Times New Roman"/>
          <w:sz w:val="26"/>
          <w:szCs w:val="26"/>
        </w:rPr>
        <w:t xml:space="preserve">г. </w:t>
      </w:r>
      <w:r w:rsidR="00E9728D">
        <w:rPr>
          <w:rFonts w:ascii="Times New Roman" w:hAnsi="Times New Roman" w:cs="Times New Roman"/>
          <w:sz w:val="26"/>
          <w:szCs w:val="26"/>
        </w:rPr>
        <w:t xml:space="preserve">Ханты-Мансийск, предполагающий выполнение работ в 3 этапа. </w:t>
      </w:r>
    </w:p>
    <w:p w:rsidR="00E9728D" w:rsidRPr="00373E91" w:rsidRDefault="00E9728D" w:rsidP="00E97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40DD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поданным заявкам заключены договоры №ХМР-580.14 от 17.07.2014 и №ХМР-936.14 от 24.10.2014 об осуществлении технологического присоединения к электрическим сетям АО «ЮРЭСК» </w:t>
      </w:r>
      <w:proofErr w:type="spellStart"/>
      <w:r w:rsidRPr="004D40D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D40DD">
        <w:rPr>
          <w:rFonts w:ascii="Times New Roman" w:hAnsi="Times New Roman" w:cs="Times New Roman"/>
          <w:sz w:val="26"/>
          <w:szCs w:val="26"/>
        </w:rPr>
        <w:t xml:space="preserve"> устройств торгового комплекс</w:t>
      </w:r>
      <w:proofErr w:type="gramStart"/>
      <w:r w:rsidRPr="004D40DD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4D40DD">
        <w:rPr>
          <w:rFonts w:ascii="Times New Roman" w:hAnsi="Times New Roman" w:cs="Times New Roman"/>
          <w:sz w:val="26"/>
          <w:szCs w:val="26"/>
        </w:rPr>
        <w:t xml:space="preserve"> «Лента» и РП №34 (Иртыш-2) МП «ГЭС», расположенных в г. Ханты-Мансийск. Для создания возможности  технологического присоединения новых мощностей </w:t>
      </w:r>
      <w:proofErr w:type="spellStart"/>
      <w:r w:rsidRPr="004D40D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D40DD">
        <w:rPr>
          <w:rFonts w:ascii="Times New Roman" w:hAnsi="Times New Roman" w:cs="Times New Roman"/>
          <w:sz w:val="26"/>
          <w:szCs w:val="26"/>
        </w:rPr>
        <w:t xml:space="preserve"> устройств необходима реконструкция «ЗРУ-10 кВ ПС 110/10 кВ «Западная» в г. Ханты-Мансийск».</w:t>
      </w:r>
    </w:p>
    <w:p w:rsidR="00E51A3F" w:rsidRPr="007E5259" w:rsidRDefault="00E9728D" w:rsidP="00E97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у</w:t>
      </w:r>
      <w:r w:rsidR="00E51A3F" w:rsidRPr="007E5259">
        <w:rPr>
          <w:rFonts w:ascii="Times New Roman" w:hAnsi="Times New Roman" w:cs="Times New Roman"/>
          <w:sz w:val="26"/>
          <w:szCs w:val="26"/>
        </w:rPr>
        <w:t>читывая сильный износ, а также с целью обеспечения населения услугой качественного электроснабжения и повышения надежности электроснабжения, покрытия дефицита мощности в инвестиционную программу на 201</w:t>
      </w:r>
      <w:r w:rsidR="00823679" w:rsidRPr="007E5259">
        <w:rPr>
          <w:rFonts w:ascii="Times New Roman" w:hAnsi="Times New Roman" w:cs="Times New Roman"/>
          <w:sz w:val="26"/>
          <w:szCs w:val="26"/>
        </w:rPr>
        <w:t>3</w:t>
      </w:r>
      <w:r w:rsidR="00E51A3F" w:rsidRPr="007E5259">
        <w:rPr>
          <w:rFonts w:ascii="Times New Roman" w:hAnsi="Times New Roman" w:cs="Times New Roman"/>
          <w:sz w:val="26"/>
          <w:szCs w:val="26"/>
        </w:rPr>
        <w:t>-201</w:t>
      </w:r>
      <w:r w:rsidR="00823679" w:rsidRPr="007E5259">
        <w:rPr>
          <w:rFonts w:ascii="Times New Roman" w:hAnsi="Times New Roman" w:cs="Times New Roman"/>
          <w:sz w:val="26"/>
          <w:szCs w:val="26"/>
        </w:rPr>
        <w:t>7</w:t>
      </w:r>
      <w:r w:rsidR="00E51A3F" w:rsidRPr="007E5259">
        <w:rPr>
          <w:rFonts w:ascii="Times New Roman" w:hAnsi="Times New Roman" w:cs="Times New Roman"/>
          <w:sz w:val="26"/>
          <w:szCs w:val="26"/>
        </w:rPr>
        <w:t xml:space="preserve"> гг. </w:t>
      </w:r>
      <w:r w:rsidR="00A36676" w:rsidRPr="007E5259">
        <w:rPr>
          <w:rFonts w:ascii="Times New Roman" w:hAnsi="Times New Roman" w:cs="Times New Roman"/>
          <w:sz w:val="26"/>
          <w:szCs w:val="26"/>
        </w:rPr>
        <w:t xml:space="preserve">включено </w:t>
      </w:r>
      <w:r w:rsidR="00436D05" w:rsidRPr="007E525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36676" w:rsidRPr="007E5259">
        <w:rPr>
          <w:rFonts w:ascii="Times New Roman" w:hAnsi="Times New Roman" w:cs="Times New Roman"/>
          <w:sz w:val="26"/>
          <w:szCs w:val="26"/>
        </w:rPr>
        <w:t>проект</w:t>
      </w:r>
      <w:r w:rsidR="00436D05" w:rsidRPr="007E5259">
        <w:rPr>
          <w:rFonts w:ascii="Times New Roman" w:hAnsi="Times New Roman" w:cs="Times New Roman"/>
          <w:sz w:val="26"/>
          <w:szCs w:val="26"/>
        </w:rPr>
        <w:t>а</w:t>
      </w:r>
      <w:r w:rsidR="00A36676" w:rsidRPr="007E5259">
        <w:rPr>
          <w:rFonts w:ascii="Times New Roman" w:hAnsi="Times New Roman" w:cs="Times New Roman"/>
          <w:sz w:val="26"/>
          <w:szCs w:val="26"/>
        </w:rPr>
        <w:t xml:space="preserve"> по строительству электросетевых объектов</w:t>
      </w:r>
      <w:r w:rsidR="001F74DA" w:rsidRPr="007E5259">
        <w:rPr>
          <w:rFonts w:ascii="Times New Roman" w:hAnsi="Times New Roman" w:cs="Times New Roman"/>
          <w:sz w:val="26"/>
          <w:szCs w:val="26"/>
        </w:rPr>
        <w:t xml:space="preserve"> общей проектной мощностью </w:t>
      </w:r>
      <w:r w:rsidR="00823679" w:rsidRPr="007E5259">
        <w:rPr>
          <w:rFonts w:ascii="Times New Roman" w:hAnsi="Times New Roman" w:cs="Times New Roman"/>
          <w:sz w:val="26"/>
          <w:szCs w:val="26"/>
        </w:rPr>
        <w:t>7,</w:t>
      </w:r>
      <w:r>
        <w:rPr>
          <w:rFonts w:ascii="Times New Roman" w:hAnsi="Times New Roman" w:cs="Times New Roman"/>
          <w:sz w:val="26"/>
          <w:szCs w:val="26"/>
        </w:rPr>
        <w:t>06 </w:t>
      </w:r>
      <w:r w:rsidR="001F74DA" w:rsidRPr="007E5259">
        <w:rPr>
          <w:rFonts w:ascii="Times New Roman" w:hAnsi="Times New Roman" w:cs="Times New Roman"/>
          <w:sz w:val="26"/>
          <w:szCs w:val="26"/>
        </w:rPr>
        <w:t xml:space="preserve">МВА и протяженностью сетей </w:t>
      </w:r>
      <w:r>
        <w:rPr>
          <w:rFonts w:ascii="Times New Roman" w:hAnsi="Times New Roman" w:cs="Times New Roman"/>
          <w:sz w:val="26"/>
          <w:szCs w:val="26"/>
        </w:rPr>
        <w:t>77,51</w:t>
      </w:r>
      <w:r w:rsidR="001F74DA" w:rsidRPr="007E5259">
        <w:rPr>
          <w:rFonts w:ascii="Times New Roman" w:hAnsi="Times New Roman" w:cs="Times New Roman"/>
          <w:sz w:val="26"/>
          <w:szCs w:val="26"/>
        </w:rPr>
        <w:t> км</w:t>
      </w:r>
      <w:r w:rsidR="00A36676" w:rsidRPr="007E5259">
        <w:rPr>
          <w:rFonts w:ascii="Times New Roman" w:hAnsi="Times New Roman" w:cs="Times New Roman"/>
          <w:sz w:val="26"/>
          <w:szCs w:val="26"/>
        </w:rPr>
        <w:t xml:space="preserve">, </w:t>
      </w:r>
      <w:r w:rsidR="00E51A3F" w:rsidRPr="007E5259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E51A3F" w:rsidRPr="007E5259" w:rsidRDefault="00E51A3F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ЛЭП </w:t>
      </w:r>
      <w:r w:rsidR="00A86FC2" w:rsidRPr="007E5259">
        <w:rPr>
          <w:rFonts w:ascii="Times New Roman" w:hAnsi="Times New Roman" w:cs="Times New Roman"/>
          <w:i/>
          <w:sz w:val="26"/>
          <w:szCs w:val="26"/>
        </w:rPr>
        <w:t>20 кВ от ПС № 258 с КТП 6/20 кВ</w:t>
      </w:r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 в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Сыньеганском</w:t>
      </w:r>
      <w:proofErr w:type="spellEnd"/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н.м.р</w:t>
      </w:r>
      <w:proofErr w:type="spellEnd"/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. до КТП 20/10 кВ </w:t>
      </w:r>
      <w:r w:rsidR="00823679" w:rsidRPr="007E5259">
        <w:rPr>
          <w:rFonts w:ascii="Times New Roman" w:hAnsi="Times New Roman" w:cs="Times New Roman"/>
          <w:i/>
          <w:sz w:val="26"/>
          <w:szCs w:val="26"/>
        </w:rPr>
        <w:br/>
        <w:t xml:space="preserve">в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н.п</w:t>
      </w:r>
      <w:proofErr w:type="spellEnd"/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Пырьях</w:t>
      </w:r>
      <w:proofErr w:type="spellEnd"/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. ЛЭП 10 кВ от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н.п</w:t>
      </w:r>
      <w:proofErr w:type="spellEnd"/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Пырьях</w:t>
      </w:r>
      <w:proofErr w:type="spellEnd"/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 до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н.п</w:t>
      </w:r>
      <w:proofErr w:type="spellEnd"/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. Кышик и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Нялино</w:t>
      </w:r>
      <w:proofErr w:type="spellEnd"/>
      <w:r w:rsidR="00823679" w:rsidRPr="007E5259">
        <w:rPr>
          <w:rFonts w:ascii="Times New Roman" w:hAnsi="Times New Roman" w:cs="Times New Roman"/>
          <w:sz w:val="26"/>
          <w:szCs w:val="26"/>
        </w:rPr>
        <w:t>,</w:t>
      </w:r>
      <w:r w:rsidR="00A36676" w:rsidRPr="007E5259">
        <w:rPr>
          <w:rFonts w:ascii="Times New Roman" w:hAnsi="Times New Roman" w:cs="Times New Roman"/>
          <w:sz w:val="26"/>
          <w:szCs w:val="26"/>
        </w:rPr>
        <w:t xml:space="preserve"> </w:t>
      </w:r>
      <w:r w:rsidR="00823679" w:rsidRPr="007E5259">
        <w:rPr>
          <w:rFonts w:ascii="Times New Roman" w:hAnsi="Times New Roman" w:cs="Times New Roman"/>
          <w:sz w:val="26"/>
          <w:szCs w:val="26"/>
        </w:rPr>
        <w:t xml:space="preserve">для обеспечения перехода населенных пунктов  Кышик, </w:t>
      </w:r>
      <w:proofErr w:type="spellStart"/>
      <w:r w:rsidR="00823679" w:rsidRPr="007E5259">
        <w:rPr>
          <w:rFonts w:ascii="Times New Roman" w:hAnsi="Times New Roman" w:cs="Times New Roman"/>
          <w:sz w:val="26"/>
          <w:szCs w:val="26"/>
        </w:rPr>
        <w:t>Пырьях</w:t>
      </w:r>
      <w:proofErr w:type="spellEnd"/>
      <w:r w:rsidR="00823679" w:rsidRPr="007E52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3679" w:rsidRPr="007E5259">
        <w:rPr>
          <w:rFonts w:ascii="Times New Roman" w:hAnsi="Times New Roman" w:cs="Times New Roman"/>
          <w:sz w:val="26"/>
          <w:szCs w:val="26"/>
        </w:rPr>
        <w:t>Нялино</w:t>
      </w:r>
      <w:proofErr w:type="spellEnd"/>
      <w:r w:rsidR="00823679" w:rsidRPr="007E5259">
        <w:rPr>
          <w:rFonts w:ascii="Times New Roman" w:hAnsi="Times New Roman" w:cs="Times New Roman"/>
          <w:sz w:val="26"/>
          <w:szCs w:val="26"/>
        </w:rPr>
        <w:t xml:space="preserve"> </w:t>
      </w:r>
      <w:r w:rsidR="00A36676" w:rsidRPr="007E5259">
        <w:rPr>
          <w:rFonts w:ascii="Times New Roman" w:hAnsi="Times New Roman" w:cs="Times New Roman"/>
          <w:sz w:val="26"/>
          <w:szCs w:val="26"/>
        </w:rPr>
        <w:t>в зону централизованного электроснабжения</w:t>
      </w:r>
      <w:r w:rsidR="0054460F" w:rsidRPr="007E5259">
        <w:rPr>
          <w:rFonts w:ascii="Times New Roman" w:hAnsi="Times New Roman" w:cs="Times New Roman"/>
          <w:sz w:val="26"/>
          <w:szCs w:val="26"/>
        </w:rPr>
        <w:t>, что позволит снизить себестоимость электрической энергии, вырабатываемой в настоящее время ДЭС, и повысить надежность и бесперебойность электроснабжения потребителей</w:t>
      </w:r>
      <w:r w:rsidRPr="007E5259">
        <w:rPr>
          <w:rFonts w:ascii="Times New Roman" w:hAnsi="Times New Roman" w:cs="Times New Roman"/>
          <w:sz w:val="26"/>
          <w:szCs w:val="26"/>
        </w:rPr>
        <w:t>;</w:t>
      </w:r>
    </w:p>
    <w:p w:rsidR="00E51A3F" w:rsidRPr="007E5259" w:rsidRDefault="00E51A3F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sz w:val="26"/>
          <w:szCs w:val="26"/>
        </w:rPr>
        <w:t xml:space="preserve">- </w:t>
      </w:r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ЛЭП-6 кВ и КТП 6/0,4 кВ для электроснабжения с.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Зенково</w:t>
      </w:r>
      <w:proofErr w:type="spellEnd"/>
      <w:r w:rsidR="00AF3893" w:rsidRPr="007E5259">
        <w:rPr>
          <w:rFonts w:ascii="Times New Roman" w:hAnsi="Times New Roman" w:cs="Times New Roman"/>
          <w:i/>
          <w:sz w:val="26"/>
          <w:szCs w:val="26"/>
        </w:rPr>
        <w:t xml:space="preserve"> (ПИР)</w:t>
      </w:r>
      <w:r w:rsidR="002173D9" w:rsidRPr="007E5259">
        <w:rPr>
          <w:rFonts w:ascii="Times New Roman" w:hAnsi="Times New Roman" w:cs="Times New Roman"/>
          <w:i/>
          <w:sz w:val="26"/>
          <w:szCs w:val="26"/>
        </w:rPr>
        <w:t>,</w:t>
      </w:r>
      <w:r w:rsidR="002173D9" w:rsidRPr="007E5259">
        <w:rPr>
          <w:rFonts w:ascii="Times New Roman" w:hAnsi="Times New Roman" w:cs="Times New Roman"/>
          <w:sz w:val="26"/>
          <w:szCs w:val="26"/>
        </w:rPr>
        <w:t xml:space="preserve"> для обеспечения перехода п. </w:t>
      </w:r>
      <w:proofErr w:type="spellStart"/>
      <w:r w:rsidR="002173D9" w:rsidRPr="007E5259">
        <w:rPr>
          <w:rFonts w:ascii="Times New Roman" w:hAnsi="Times New Roman" w:cs="Times New Roman"/>
          <w:sz w:val="26"/>
          <w:szCs w:val="26"/>
        </w:rPr>
        <w:t>Зенково</w:t>
      </w:r>
      <w:proofErr w:type="spellEnd"/>
      <w:r w:rsidR="002173D9" w:rsidRPr="007E5259">
        <w:rPr>
          <w:rFonts w:ascii="Times New Roman" w:hAnsi="Times New Roman" w:cs="Times New Roman"/>
          <w:sz w:val="26"/>
          <w:szCs w:val="26"/>
        </w:rPr>
        <w:t xml:space="preserve"> в зону централизованного электроснабжения, что позволит снизить себестоимость электрической энергии, вырабатываемой в настоящее время ДЭС, и повысить надежность и бесперебойност</w:t>
      </w:r>
      <w:r w:rsidR="007D37CF" w:rsidRPr="007E5259">
        <w:rPr>
          <w:rFonts w:ascii="Times New Roman" w:hAnsi="Times New Roman" w:cs="Times New Roman"/>
          <w:sz w:val="26"/>
          <w:szCs w:val="26"/>
        </w:rPr>
        <w:t>ь электроснабжения потребителей. В р</w:t>
      </w:r>
      <w:r w:rsidR="00C27A84" w:rsidRPr="007E5259">
        <w:rPr>
          <w:rFonts w:ascii="Times New Roman" w:hAnsi="Times New Roman" w:cs="Times New Roman"/>
          <w:sz w:val="26"/>
          <w:szCs w:val="26"/>
        </w:rPr>
        <w:t xml:space="preserve">амках инвестиционной программы </w:t>
      </w:r>
      <w:r w:rsidR="007D37CF" w:rsidRPr="007E5259">
        <w:rPr>
          <w:rFonts w:ascii="Times New Roman" w:hAnsi="Times New Roman" w:cs="Times New Roman"/>
          <w:sz w:val="26"/>
          <w:szCs w:val="26"/>
        </w:rPr>
        <w:t>АО «ЮРЭСК» по проекту будет выполнены проектно-изыскательские работы. Дальнейшая реализация проекта в соответствии с письмом заместителя губернатора ХМАО-Югры от 18.08.2014 №ДШ-15912 будет осуществляться силами АО «ЮТЭК-РС».</w:t>
      </w:r>
    </w:p>
    <w:p w:rsidR="00823679" w:rsidRPr="007E5259" w:rsidRDefault="00E51A3F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23679" w:rsidRPr="007E5259">
        <w:rPr>
          <w:rFonts w:ascii="Times New Roman" w:hAnsi="Times New Roman" w:cs="Times New Roman"/>
          <w:i/>
          <w:sz w:val="26"/>
          <w:szCs w:val="26"/>
        </w:rPr>
        <w:t xml:space="preserve">ЛЭП-10 кВ, КТП-10/0,4 кВ для электроснабжения д. </w:t>
      </w:r>
      <w:proofErr w:type="spellStart"/>
      <w:r w:rsidR="00823679" w:rsidRPr="007E5259">
        <w:rPr>
          <w:rFonts w:ascii="Times New Roman" w:hAnsi="Times New Roman" w:cs="Times New Roman"/>
          <w:i/>
          <w:sz w:val="26"/>
          <w:szCs w:val="26"/>
        </w:rPr>
        <w:t>Чембакчина</w:t>
      </w:r>
      <w:proofErr w:type="spellEnd"/>
      <w:r w:rsidR="002173D9" w:rsidRPr="007E5259">
        <w:rPr>
          <w:rFonts w:ascii="Times New Roman" w:hAnsi="Times New Roman" w:cs="Times New Roman"/>
          <w:sz w:val="26"/>
          <w:szCs w:val="26"/>
        </w:rPr>
        <w:t xml:space="preserve">, для обеспечения перехода </w:t>
      </w:r>
      <w:r w:rsidR="00213B74" w:rsidRPr="007E5259">
        <w:rPr>
          <w:rFonts w:ascii="Times New Roman" w:hAnsi="Times New Roman" w:cs="Times New Roman"/>
          <w:sz w:val="26"/>
          <w:szCs w:val="26"/>
        </w:rPr>
        <w:t>населенн</w:t>
      </w:r>
      <w:r w:rsidR="00FD1679" w:rsidRPr="007E5259">
        <w:rPr>
          <w:rFonts w:ascii="Times New Roman" w:hAnsi="Times New Roman" w:cs="Times New Roman"/>
          <w:sz w:val="26"/>
          <w:szCs w:val="26"/>
        </w:rPr>
        <w:t>ого</w:t>
      </w:r>
      <w:r w:rsidR="00213B74" w:rsidRPr="007E5259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FD1679" w:rsidRPr="007E5259">
        <w:rPr>
          <w:rFonts w:ascii="Times New Roman" w:hAnsi="Times New Roman" w:cs="Times New Roman"/>
          <w:sz w:val="26"/>
          <w:szCs w:val="26"/>
        </w:rPr>
        <w:t>а</w:t>
      </w:r>
      <w:r w:rsidR="002173D9" w:rsidRPr="007E5259">
        <w:rPr>
          <w:rFonts w:ascii="Times New Roman" w:hAnsi="Times New Roman" w:cs="Times New Roman"/>
          <w:sz w:val="26"/>
          <w:szCs w:val="26"/>
        </w:rPr>
        <w:t xml:space="preserve"> в зону централизованного электроснабжения, что позволит снизить себестоимость электрической энергии, вырабатываемой в настоящее время ДЭС, и повысить надежность и бесперебойность электроснабжения потребителей</w:t>
      </w:r>
      <w:r w:rsidR="00823679" w:rsidRPr="007E5259">
        <w:rPr>
          <w:rFonts w:ascii="Times New Roman" w:hAnsi="Times New Roman" w:cs="Times New Roman"/>
          <w:sz w:val="26"/>
          <w:szCs w:val="26"/>
        </w:rPr>
        <w:t>;</w:t>
      </w:r>
    </w:p>
    <w:p w:rsidR="00823679" w:rsidRPr="007E5259" w:rsidRDefault="00823679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i/>
          <w:sz w:val="26"/>
          <w:szCs w:val="26"/>
        </w:rPr>
        <w:t>- Сети электроснабжения 10-0,4 кВ для осуществления технологического присоединения потребителей Ханты-Мансийского района</w:t>
      </w:r>
      <w:r w:rsidRPr="007E5259">
        <w:rPr>
          <w:rFonts w:ascii="Times New Roman" w:hAnsi="Times New Roman" w:cs="Times New Roman"/>
          <w:sz w:val="26"/>
          <w:szCs w:val="26"/>
        </w:rPr>
        <w:t xml:space="preserve">, с целью обеспечения условий для присоединения к электрическим сетям новых потребителей в соответствии с Правилами </w:t>
      </w:r>
      <w:r w:rsidRPr="007E5259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технологического присоединения </w:t>
      </w:r>
      <w:proofErr w:type="spellStart"/>
      <w:r w:rsidRPr="007E5259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7E5259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утвержденных Постановлением Правительства от 27.12.2004 № 86</w:t>
      </w:r>
      <w:r w:rsidR="00757B59">
        <w:rPr>
          <w:rFonts w:ascii="Times New Roman" w:hAnsi="Times New Roman" w:cs="Times New Roman"/>
          <w:sz w:val="26"/>
          <w:szCs w:val="26"/>
        </w:rPr>
        <w:t>1</w:t>
      </w:r>
      <w:r w:rsidRPr="007E5259">
        <w:rPr>
          <w:rFonts w:ascii="Times New Roman" w:hAnsi="Times New Roman" w:cs="Times New Roman"/>
          <w:sz w:val="26"/>
          <w:szCs w:val="26"/>
        </w:rPr>
        <w:t>.</w:t>
      </w:r>
    </w:p>
    <w:p w:rsidR="001F74DA" w:rsidRPr="007E5259" w:rsidRDefault="001F74DA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sz w:val="26"/>
          <w:szCs w:val="26"/>
        </w:rPr>
        <w:t>Общий объем финансирования по МО Ханты-Мансийский район в течени</w:t>
      </w:r>
      <w:r w:rsidR="00A2780F" w:rsidRPr="007E5259">
        <w:rPr>
          <w:rFonts w:ascii="Times New Roman" w:hAnsi="Times New Roman" w:cs="Times New Roman"/>
          <w:sz w:val="26"/>
          <w:szCs w:val="26"/>
        </w:rPr>
        <w:t xml:space="preserve">е </w:t>
      </w:r>
      <w:r w:rsidRPr="007E5259">
        <w:rPr>
          <w:rFonts w:ascii="Times New Roman" w:hAnsi="Times New Roman" w:cs="Times New Roman"/>
          <w:sz w:val="26"/>
          <w:szCs w:val="26"/>
        </w:rPr>
        <w:t xml:space="preserve">рассматриваемого периода запланирован в сумме </w:t>
      </w:r>
      <w:r w:rsidR="00453A4B">
        <w:rPr>
          <w:rFonts w:ascii="Times New Roman" w:hAnsi="Times New Roman" w:cs="Times New Roman"/>
          <w:sz w:val="26"/>
          <w:szCs w:val="26"/>
        </w:rPr>
        <w:t>614,67</w:t>
      </w:r>
      <w:r w:rsidRPr="007E5259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7910B2" w:rsidRPr="00081D05" w:rsidRDefault="007910B2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sz w:val="26"/>
          <w:szCs w:val="26"/>
        </w:rPr>
        <w:t>Основанием для включения вышеуказанных объектов в инвестиционную программу является программа по реконструкции, модернизации и новому строительству электросетевого комплекса в  МО Ханты-Мансийский район на 2012-2017 годы.</w:t>
      </w:r>
    </w:p>
    <w:p w:rsidR="004725F2" w:rsidRPr="00ED5CF7" w:rsidRDefault="004E0333" w:rsidP="00302B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7E70">
        <w:rPr>
          <w:rFonts w:ascii="Times New Roman" w:hAnsi="Times New Roman" w:cs="Times New Roman"/>
          <w:b/>
          <w:i/>
          <w:sz w:val="26"/>
          <w:szCs w:val="26"/>
        </w:rPr>
        <w:t>- МО Октябрьский район.</w:t>
      </w:r>
      <w:r w:rsidRPr="00081D05">
        <w:rPr>
          <w:rFonts w:ascii="Times New Roman" w:hAnsi="Times New Roman" w:cs="Times New Roman"/>
          <w:sz w:val="26"/>
          <w:szCs w:val="26"/>
        </w:rPr>
        <w:t xml:space="preserve"> Для обеспечения услугой качественного, бесперебойного электроснабжения населенных пунктов МО Октябрьский район в инвестиционную программу на 201</w:t>
      </w:r>
      <w:r w:rsidR="00823679" w:rsidRPr="00081D05">
        <w:rPr>
          <w:rFonts w:ascii="Times New Roman" w:hAnsi="Times New Roman" w:cs="Times New Roman"/>
          <w:sz w:val="26"/>
          <w:szCs w:val="26"/>
        </w:rPr>
        <w:t>3</w:t>
      </w:r>
      <w:r w:rsidRPr="00081D05">
        <w:rPr>
          <w:rFonts w:ascii="Times New Roman" w:hAnsi="Times New Roman" w:cs="Times New Roman"/>
          <w:sz w:val="26"/>
          <w:szCs w:val="26"/>
        </w:rPr>
        <w:t>-</w:t>
      </w:r>
      <w:r w:rsidRPr="004725F2">
        <w:rPr>
          <w:rFonts w:ascii="Times New Roman" w:hAnsi="Times New Roman" w:cs="Times New Roman"/>
          <w:sz w:val="26"/>
          <w:szCs w:val="26"/>
        </w:rPr>
        <w:t>201</w:t>
      </w:r>
      <w:r w:rsidR="00823679" w:rsidRPr="004725F2">
        <w:rPr>
          <w:rFonts w:ascii="Times New Roman" w:hAnsi="Times New Roman" w:cs="Times New Roman"/>
          <w:sz w:val="26"/>
          <w:szCs w:val="26"/>
        </w:rPr>
        <w:t>7</w:t>
      </w:r>
      <w:r w:rsidRPr="004725F2">
        <w:rPr>
          <w:rFonts w:ascii="Times New Roman" w:hAnsi="Times New Roman" w:cs="Times New Roman"/>
          <w:sz w:val="26"/>
          <w:szCs w:val="26"/>
        </w:rPr>
        <w:t xml:space="preserve"> гг. </w:t>
      </w:r>
      <w:r w:rsidR="001F74DA" w:rsidRPr="004725F2"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="004725F2" w:rsidRPr="004725F2">
        <w:rPr>
          <w:rFonts w:ascii="Times New Roman" w:hAnsi="Times New Roman" w:cs="Times New Roman"/>
          <w:sz w:val="26"/>
          <w:szCs w:val="26"/>
        </w:rPr>
        <w:t>4 проекта</w:t>
      </w:r>
      <w:r w:rsidR="00196C87">
        <w:rPr>
          <w:rFonts w:ascii="Times New Roman" w:hAnsi="Times New Roman" w:cs="Times New Roman"/>
          <w:sz w:val="26"/>
          <w:szCs w:val="26"/>
        </w:rPr>
        <w:t xml:space="preserve"> </w:t>
      </w:r>
      <w:r w:rsidR="00196C87" w:rsidRPr="007E5259">
        <w:rPr>
          <w:rFonts w:ascii="Times New Roman" w:hAnsi="Times New Roman" w:cs="Times New Roman"/>
          <w:sz w:val="26"/>
          <w:szCs w:val="26"/>
        </w:rPr>
        <w:t xml:space="preserve">общей проектной мощностью </w:t>
      </w:r>
      <w:r w:rsidR="00453A4B">
        <w:rPr>
          <w:rFonts w:ascii="Times New Roman" w:hAnsi="Times New Roman" w:cs="Times New Roman"/>
          <w:sz w:val="26"/>
          <w:szCs w:val="26"/>
        </w:rPr>
        <w:t xml:space="preserve">3,88 </w:t>
      </w:r>
      <w:r w:rsidR="00196C87" w:rsidRPr="007E5259">
        <w:rPr>
          <w:rFonts w:ascii="Times New Roman" w:hAnsi="Times New Roman" w:cs="Times New Roman"/>
          <w:sz w:val="26"/>
          <w:szCs w:val="26"/>
        </w:rPr>
        <w:t xml:space="preserve">МВА и протяженностью сетей </w:t>
      </w:r>
      <w:r w:rsidR="00453A4B">
        <w:rPr>
          <w:rFonts w:ascii="Times New Roman" w:hAnsi="Times New Roman" w:cs="Times New Roman"/>
          <w:sz w:val="26"/>
          <w:szCs w:val="26"/>
        </w:rPr>
        <w:t>3</w:t>
      </w:r>
      <w:r w:rsidR="00302B78">
        <w:rPr>
          <w:rFonts w:ascii="Times New Roman" w:hAnsi="Times New Roman" w:cs="Times New Roman"/>
          <w:sz w:val="26"/>
          <w:szCs w:val="26"/>
        </w:rPr>
        <w:t>5</w:t>
      </w:r>
      <w:r w:rsidR="00453A4B">
        <w:rPr>
          <w:rFonts w:ascii="Times New Roman" w:hAnsi="Times New Roman" w:cs="Times New Roman"/>
          <w:sz w:val="26"/>
          <w:szCs w:val="26"/>
        </w:rPr>
        <w:t>,47</w:t>
      </w:r>
      <w:r w:rsidR="00196C87" w:rsidRPr="007E5259">
        <w:rPr>
          <w:rFonts w:ascii="Times New Roman" w:hAnsi="Times New Roman" w:cs="Times New Roman"/>
          <w:sz w:val="26"/>
          <w:szCs w:val="26"/>
        </w:rPr>
        <w:t> км,</w:t>
      </w:r>
      <w:r w:rsidR="004725F2" w:rsidRPr="004725F2">
        <w:rPr>
          <w:rFonts w:ascii="Times New Roman" w:hAnsi="Times New Roman" w:cs="Times New Roman"/>
          <w:sz w:val="26"/>
          <w:szCs w:val="26"/>
        </w:rPr>
        <w:t xml:space="preserve"> в том </w:t>
      </w:r>
      <w:r w:rsidR="004725F2" w:rsidRPr="00ED5CF7">
        <w:rPr>
          <w:rFonts w:ascii="Times New Roman" w:hAnsi="Times New Roman" w:cs="Times New Roman"/>
          <w:sz w:val="26"/>
          <w:szCs w:val="26"/>
        </w:rPr>
        <w:t>числе:</w:t>
      </w:r>
    </w:p>
    <w:p w:rsidR="004E0333" w:rsidRPr="00081D05" w:rsidRDefault="004E0333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3A4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23679" w:rsidRPr="00CB23A4">
        <w:rPr>
          <w:rFonts w:ascii="Times New Roman" w:hAnsi="Times New Roman" w:cs="Times New Roman"/>
          <w:i/>
          <w:sz w:val="26"/>
          <w:szCs w:val="26"/>
        </w:rPr>
        <w:t xml:space="preserve">ЛЭП 20 кВ </w:t>
      </w:r>
      <w:proofErr w:type="spellStart"/>
      <w:r w:rsidR="00823679" w:rsidRPr="00CB23A4">
        <w:rPr>
          <w:rFonts w:ascii="Times New Roman" w:hAnsi="Times New Roman" w:cs="Times New Roman"/>
          <w:i/>
          <w:sz w:val="26"/>
          <w:szCs w:val="26"/>
        </w:rPr>
        <w:t>Игрим</w:t>
      </w:r>
      <w:proofErr w:type="spellEnd"/>
      <w:r w:rsidR="00823679" w:rsidRPr="00CB23A4">
        <w:rPr>
          <w:rFonts w:ascii="Times New Roman" w:hAnsi="Times New Roman" w:cs="Times New Roman"/>
          <w:i/>
          <w:sz w:val="26"/>
          <w:szCs w:val="26"/>
        </w:rPr>
        <w:t>-Н. Нарыкары</w:t>
      </w:r>
      <w:r w:rsidR="002173D9" w:rsidRPr="00CB23A4">
        <w:rPr>
          <w:rFonts w:ascii="Times New Roman" w:hAnsi="Times New Roman" w:cs="Times New Roman"/>
          <w:i/>
          <w:sz w:val="26"/>
          <w:szCs w:val="26"/>
        </w:rPr>
        <w:t>,</w:t>
      </w:r>
      <w:r w:rsidR="002173D9" w:rsidRPr="00081D05">
        <w:rPr>
          <w:rFonts w:ascii="Times New Roman" w:hAnsi="Times New Roman" w:cs="Times New Roman"/>
          <w:sz w:val="26"/>
          <w:szCs w:val="26"/>
        </w:rPr>
        <w:t xml:space="preserve"> для обеспечения перехода с. п. Нижние Нарыкары в зону централизованного электроснабжения, что позволит снизить себестоимость электрической энергии, вырабатываемой в настоящее время </w:t>
      </w:r>
      <w:bookmarkStart w:id="0" w:name="_GoBack"/>
      <w:bookmarkEnd w:id="0"/>
      <w:r w:rsidR="002173D9" w:rsidRPr="00081D05">
        <w:rPr>
          <w:rFonts w:ascii="Times New Roman" w:hAnsi="Times New Roman" w:cs="Times New Roman"/>
          <w:sz w:val="26"/>
          <w:szCs w:val="26"/>
        </w:rPr>
        <w:t>ДЭС, и повысить надежность и бесперебойность электроснабжения потребителей</w:t>
      </w:r>
      <w:r w:rsidRPr="00081D05">
        <w:rPr>
          <w:rFonts w:ascii="Times New Roman" w:hAnsi="Times New Roman" w:cs="Times New Roman"/>
          <w:sz w:val="26"/>
          <w:szCs w:val="26"/>
        </w:rPr>
        <w:t>;</w:t>
      </w:r>
    </w:p>
    <w:p w:rsidR="004E0333" w:rsidRPr="00081D05" w:rsidRDefault="004E0333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1DC">
        <w:rPr>
          <w:rFonts w:ascii="Times New Roman" w:hAnsi="Times New Roman" w:cs="Times New Roman"/>
          <w:i/>
          <w:sz w:val="26"/>
          <w:szCs w:val="26"/>
        </w:rPr>
        <w:t>- </w:t>
      </w:r>
      <w:r w:rsidR="00FD1679" w:rsidRPr="001B01DC">
        <w:rPr>
          <w:rFonts w:ascii="Times New Roman" w:hAnsi="Times New Roman" w:cs="Times New Roman"/>
          <w:i/>
          <w:sz w:val="26"/>
          <w:szCs w:val="26"/>
        </w:rPr>
        <w:t>Сети электроснабжения 10-0,4 кВ, КТП-0,4/10 кВ, КТП-10/0,4 кВ в д. Нижние Нарыкары</w:t>
      </w:r>
      <w:r w:rsidR="002173D9" w:rsidRPr="00081D05">
        <w:rPr>
          <w:rFonts w:ascii="Times New Roman" w:hAnsi="Times New Roman" w:cs="Times New Roman"/>
          <w:sz w:val="26"/>
          <w:szCs w:val="26"/>
        </w:rPr>
        <w:t xml:space="preserve">, с целью повышения качества передаваемой электроэнергии и </w:t>
      </w:r>
      <w:r w:rsidR="00213B74" w:rsidRPr="00081D05">
        <w:rPr>
          <w:rFonts w:ascii="Times New Roman" w:hAnsi="Times New Roman" w:cs="Times New Roman"/>
          <w:sz w:val="26"/>
          <w:szCs w:val="26"/>
        </w:rPr>
        <w:t xml:space="preserve">значительного </w:t>
      </w:r>
      <w:r w:rsidR="002173D9" w:rsidRPr="00081D05">
        <w:rPr>
          <w:rFonts w:ascii="Times New Roman" w:hAnsi="Times New Roman" w:cs="Times New Roman"/>
          <w:sz w:val="26"/>
          <w:szCs w:val="26"/>
        </w:rPr>
        <w:t>снижения нормативных потерь в сетях по причине физического и морального износа существующих КТП и ЛЭП;</w:t>
      </w:r>
    </w:p>
    <w:p w:rsidR="001A27F3" w:rsidRDefault="004E0333" w:rsidP="00196C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D05">
        <w:rPr>
          <w:rFonts w:ascii="Times New Roman" w:hAnsi="Times New Roman" w:cs="Times New Roman"/>
          <w:sz w:val="26"/>
          <w:szCs w:val="26"/>
        </w:rPr>
        <w:t xml:space="preserve">- </w:t>
      </w:r>
      <w:r w:rsidR="00FD1679" w:rsidRPr="001B01DC">
        <w:rPr>
          <w:rFonts w:ascii="Times New Roman" w:hAnsi="Times New Roman" w:cs="Times New Roman"/>
          <w:i/>
          <w:sz w:val="26"/>
          <w:szCs w:val="26"/>
        </w:rPr>
        <w:t xml:space="preserve">Централизованное электроснабжение с. Большой </w:t>
      </w:r>
      <w:proofErr w:type="spellStart"/>
      <w:r w:rsidR="00FD1679" w:rsidRPr="001B01DC">
        <w:rPr>
          <w:rFonts w:ascii="Times New Roman" w:hAnsi="Times New Roman" w:cs="Times New Roman"/>
          <w:i/>
          <w:sz w:val="26"/>
          <w:szCs w:val="26"/>
        </w:rPr>
        <w:t>Атлым</w:t>
      </w:r>
      <w:proofErr w:type="spellEnd"/>
      <w:r w:rsidR="00AF3893" w:rsidRPr="001B01DC">
        <w:rPr>
          <w:rFonts w:ascii="Times New Roman" w:hAnsi="Times New Roman" w:cs="Times New Roman"/>
          <w:i/>
          <w:sz w:val="26"/>
          <w:szCs w:val="26"/>
        </w:rPr>
        <w:t xml:space="preserve"> (ПИР)</w:t>
      </w:r>
      <w:r w:rsidR="002173D9" w:rsidRPr="001B01DC">
        <w:rPr>
          <w:rFonts w:ascii="Times New Roman" w:hAnsi="Times New Roman" w:cs="Times New Roman"/>
          <w:i/>
          <w:sz w:val="26"/>
          <w:szCs w:val="26"/>
        </w:rPr>
        <w:t>,</w:t>
      </w:r>
      <w:r w:rsidR="002173D9" w:rsidRPr="00081D05">
        <w:rPr>
          <w:rFonts w:ascii="Times New Roman" w:hAnsi="Times New Roman" w:cs="Times New Roman"/>
          <w:sz w:val="26"/>
          <w:szCs w:val="26"/>
        </w:rPr>
        <w:t xml:space="preserve"> для обеспечения перевода потребителей с. Большой </w:t>
      </w:r>
      <w:proofErr w:type="spellStart"/>
      <w:r w:rsidR="002173D9" w:rsidRPr="00081D05">
        <w:rPr>
          <w:rFonts w:ascii="Times New Roman" w:hAnsi="Times New Roman" w:cs="Times New Roman"/>
          <w:sz w:val="26"/>
          <w:szCs w:val="26"/>
        </w:rPr>
        <w:t>Атлым</w:t>
      </w:r>
      <w:proofErr w:type="spellEnd"/>
      <w:r w:rsidR="002173D9" w:rsidRPr="00081D05">
        <w:rPr>
          <w:rFonts w:ascii="Times New Roman" w:hAnsi="Times New Roman" w:cs="Times New Roman"/>
          <w:sz w:val="26"/>
          <w:szCs w:val="26"/>
        </w:rPr>
        <w:t xml:space="preserve"> на централизованное электроснабжение, что позволит снизить себестоимость электрической энергии, вырабатываемой в настоящее время ДЭС, и повысить надежность и бесперебойность электроснабжения потребителей</w:t>
      </w:r>
      <w:r w:rsidR="00823679" w:rsidRPr="00081D05">
        <w:rPr>
          <w:rFonts w:ascii="Times New Roman" w:hAnsi="Times New Roman" w:cs="Times New Roman"/>
          <w:sz w:val="26"/>
          <w:szCs w:val="26"/>
        </w:rPr>
        <w:t>.</w:t>
      </w:r>
      <w:r w:rsidR="007D37CF" w:rsidRPr="00081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87" w:rsidRDefault="007D37CF" w:rsidP="00196C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D05">
        <w:rPr>
          <w:rFonts w:ascii="Times New Roman" w:hAnsi="Times New Roman" w:cs="Times New Roman"/>
          <w:sz w:val="26"/>
          <w:szCs w:val="26"/>
        </w:rPr>
        <w:t>В</w:t>
      </w:r>
      <w:r w:rsidRPr="007D37CF">
        <w:rPr>
          <w:rFonts w:ascii="Times New Roman" w:hAnsi="Times New Roman" w:cs="Times New Roman"/>
          <w:sz w:val="26"/>
          <w:szCs w:val="26"/>
        </w:rPr>
        <w:t xml:space="preserve"> р</w:t>
      </w:r>
      <w:r w:rsidR="00C27A84">
        <w:rPr>
          <w:rFonts w:ascii="Times New Roman" w:hAnsi="Times New Roman" w:cs="Times New Roman"/>
          <w:sz w:val="26"/>
          <w:szCs w:val="26"/>
        </w:rPr>
        <w:t xml:space="preserve">амках инвестиционной программы </w:t>
      </w:r>
      <w:r w:rsidRPr="007D37CF">
        <w:rPr>
          <w:rFonts w:ascii="Times New Roman" w:hAnsi="Times New Roman" w:cs="Times New Roman"/>
          <w:sz w:val="26"/>
          <w:szCs w:val="26"/>
        </w:rPr>
        <w:t>АО «ЮРЭСК» по проекту буд</w:t>
      </w:r>
      <w:r w:rsidR="001A27F3">
        <w:rPr>
          <w:rFonts w:ascii="Times New Roman" w:hAnsi="Times New Roman" w:cs="Times New Roman"/>
          <w:sz w:val="26"/>
          <w:szCs w:val="26"/>
        </w:rPr>
        <w:t>у</w:t>
      </w:r>
      <w:r w:rsidRPr="007D37CF">
        <w:rPr>
          <w:rFonts w:ascii="Times New Roman" w:hAnsi="Times New Roman" w:cs="Times New Roman"/>
          <w:sz w:val="26"/>
          <w:szCs w:val="26"/>
        </w:rPr>
        <w:t>т выполнены проектно-изыскательские работы. Дальнейшая реализация проекта в соответствии с письмом заместителя губернатора ХМАО-Югры от 18.08.2014 №ДШ-15912 будет осуществляться силами</w:t>
      </w:r>
      <w:r w:rsidR="001B01DC">
        <w:rPr>
          <w:rFonts w:ascii="Times New Roman" w:hAnsi="Times New Roman" w:cs="Times New Roman"/>
          <w:sz w:val="26"/>
          <w:szCs w:val="26"/>
        </w:rPr>
        <w:t xml:space="preserve"> </w:t>
      </w:r>
      <w:r w:rsidRPr="007D37CF">
        <w:rPr>
          <w:rFonts w:ascii="Times New Roman" w:hAnsi="Times New Roman" w:cs="Times New Roman"/>
          <w:sz w:val="26"/>
          <w:szCs w:val="26"/>
        </w:rPr>
        <w:t>АО «ЮТЭК-РС».</w:t>
      </w:r>
    </w:p>
    <w:p w:rsidR="00196C87" w:rsidRPr="00BA1C8A" w:rsidRDefault="00196C87" w:rsidP="00196C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C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A1C8A">
        <w:rPr>
          <w:rFonts w:ascii="Times New Roman" w:hAnsi="Times New Roman" w:cs="Times New Roman"/>
          <w:i/>
          <w:sz w:val="26"/>
          <w:szCs w:val="26"/>
        </w:rPr>
        <w:t>- ПС 110/6 кВ "</w:t>
      </w:r>
      <w:proofErr w:type="spellStart"/>
      <w:r w:rsidRPr="00BA1C8A">
        <w:rPr>
          <w:rFonts w:ascii="Times New Roman" w:hAnsi="Times New Roman" w:cs="Times New Roman"/>
          <w:i/>
          <w:sz w:val="26"/>
          <w:szCs w:val="26"/>
        </w:rPr>
        <w:t>Лорба</w:t>
      </w:r>
      <w:proofErr w:type="spellEnd"/>
      <w:r w:rsidRPr="00BA1C8A">
        <w:rPr>
          <w:rFonts w:ascii="Times New Roman" w:hAnsi="Times New Roman" w:cs="Times New Roman"/>
          <w:i/>
          <w:sz w:val="26"/>
          <w:szCs w:val="26"/>
        </w:rPr>
        <w:t>" в Октябрьском районе ХМАО-Югры</w:t>
      </w:r>
      <w:r w:rsidRPr="00BA1C8A">
        <w:rPr>
          <w:rFonts w:ascii="Times New Roman" w:hAnsi="Times New Roman" w:cs="Times New Roman"/>
          <w:sz w:val="26"/>
          <w:szCs w:val="26"/>
        </w:rPr>
        <w:t xml:space="preserve">, в связи с необходимостью восстановления электроснабжения на территории </w:t>
      </w:r>
      <w:proofErr w:type="spellStart"/>
      <w:r w:rsidRPr="00BA1C8A">
        <w:rPr>
          <w:rFonts w:ascii="Times New Roman" w:hAnsi="Times New Roman" w:cs="Times New Roman"/>
          <w:sz w:val="26"/>
          <w:szCs w:val="26"/>
        </w:rPr>
        <w:t>б.н.п</w:t>
      </w:r>
      <w:proofErr w:type="spellEnd"/>
      <w:r w:rsidRPr="00BA1C8A">
        <w:rPr>
          <w:rFonts w:ascii="Times New Roman" w:hAnsi="Times New Roman" w:cs="Times New Roman"/>
          <w:sz w:val="26"/>
          <w:szCs w:val="26"/>
        </w:rPr>
        <w:t>. Сосновый (</w:t>
      </w:r>
      <w:proofErr w:type="spellStart"/>
      <w:r w:rsidRPr="00BA1C8A">
        <w:rPr>
          <w:rFonts w:ascii="Times New Roman" w:hAnsi="Times New Roman" w:cs="Times New Roman"/>
          <w:sz w:val="26"/>
          <w:szCs w:val="26"/>
        </w:rPr>
        <w:t>Лорба</w:t>
      </w:r>
      <w:proofErr w:type="spellEnd"/>
      <w:r w:rsidRPr="00BA1C8A">
        <w:rPr>
          <w:rFonts w:ascii="Times New Roman" w:hAnsi="Times New Roman" w:cs="Times New Roman"/>
          <w:sz w:val="26"/>
          <w:szCs w:val="26"/>
        </w:rPr>
        <w:t>);</w:t>
      </w:r>
    </w:p>
    <w:p w:rsidR="001F74DA" w:rsidRDefault="001F74DA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Общий объем финансирования по МО Октябрьский район в течени</w:t>
      </w:r>
      <w:r w:rsidR="008935F9" w:rsidRPr="00ED5CF7">
        <w:rPr>
          <w:rFonts w:ascii="Times New Roman" w:hAnsi="Times New Roman" w:cs="Times New Roman"/>
          <w:sz w:val="26"/>
          <w:szCs w:val="26"/>
        </w:rPr>
        <w:t>е</w:t>
      </w:r>
      <w:r w:rsidRPr="00ED5CF7">
        <w:rPr>
          <w:rFonts w:ascii="Times New Roman" w:hAnsi="Times New Roman" w:cs="Times New Roman"/>
          <w:sz w:val="26"/>
          <w:szCs w:val="26"/>
        </w:rPr>
        <w:t xml:space="preserve"> рассматриваемого периода запланирован в сумме </w:t>
      </w:r>
      <w:r w:rsidR="00436D05">
        <w:rPr>
          <w:rFonts w:ascii="Times New Roman" w:hAnsi="Times New Roman" w:cs="Times New Roman"/>
          <w:sz w:val="26"/>
          <w:szCs w:val="26"/>
        </w:rPr>
        <w:t>2</w:t>
      </w:r>
      <w:r w:rsidR="00D069B0">
        <w:rPr>
          <w:rFonts w:ascii="Times New Roman" w:hAnsi="Times New Roman" w:cs="Times New Roman"/>
          <w:sz w:val="26"/>
          <w:szCs w:val="26"/>
        </w:rPr>
        <w:t>85,27</w:t>
      </w:r>
      <w:r w:rsidRPr="00ED5CF7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7910B2" w:rsidRPr="00ED5CF7" w:rsidRDefault="007910B2" w:rsidP="001A27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5259">
        <w:rPr>
          <w:rFonts w:ascii="Times New Roman" w:hAnsi="Times New Roman" w:cs="Times New Roman"/>
          <w:sz w:val="26"/>
          <w:szCs w:val="26"/>
        </w:rPr>
        <w:lastRenderedPageBreak/>
        <w:t>Основанием для включения вышеуказанных объектов в инвестиционную программу является обращение Администрации МО Октябрьский район</w:t>
      </w:r>
      <w:r w:rsidR="001775D5">
        <w:rPr>
          <w:rFonts w:ascii="Times New Roman" w:hAnsi="Times New Roman" w:cs="Times New Roman"/>
          <w:sz w:val="26"/>
          <w:szCs w:val="26"/>
        </w:rPr>
        <w:t xml:space="preserve">, </w:t>
      </w:r>
      <w:r w:rsidR="001A27F3">
        <w:rPr>
          <w:rFonts w:ascii="Times New Roman" w:hAnsi="Times New Roman" w:cs="Times New Roman"/>
          <w:sz w:val="26"/>
          <w:szCs w:val="26"/>
        </w:rPr>
        <w:t>а</w:t>
      </w:r>
      <w:r w:rsidR="001A27F3" w:rsidRPr="001A27F3">
        <w:rPr>
          <w:rFonts w:ascii="Times New Roman" w:hAnsi="Times New Roman" w:cs="Times New Roman"/>
          <w:sz w:val="26"/>
          <w:szCs w:val="26"/>
        </w:rPr>
        <w:t>кт технического обследования от 01.03.2016 № КР-11</w:t>
      </w:r>
      <w:r w:rsidR="001A27F3">
        <w:rPr>
          <w:rFonts w:ascii="Times New Roman" w:hAnsi="Times New Roman" w:cs="Times New Roman"/>
          <w:sz w:val="26"/>
          <w:szCs w:val="26"/>
        </w:rPr>
        <w:t>,</w:t>
      </w:r>
      <w:r w:rsidR="001A27F3" w:rsidRPr="001A27F3">
        <w:rPr>
          <w:rFonts w:ascii="Times New Roman" w:hAnsi="Times New Roman" w:cs="Times New Roman"/>
          <w:sz w:val="26"/>
          <w:szCs w:val="26"/>
        </w:rPr>
        <w:t xml:space="preserve"> </w:t>
      </w:r>
      <w:r w:rsidR="001775D5">
        <w:rPr>
          <w:rFonts w:ascii="Times New Roman" w:hAnsi="Times New Roman" w:cs="Times New Roman"/>
          <w:sz w:val="26"/>
          <w:szCs w:val="26"/>
        </w:rPr>
        <w:t>а также решение Октябрьского районного суда от 11.03.2016</w:t>
      </w:r>
      <w:r w:rsidRPr="007E5259">
        <w:rPr>
          <w:rFonts w:ascii="Times New Roman" w:hAnsi="Times New Roman" w:cs="Times New Roman"/>
          <w:sz w:val="26"/>
          <w:szCs w:val="26"/>
        </w:rPr>
        <w:t>.</w:t>
      </w:r>
    </w:p>
    <w:p w:rsidR="006D3550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311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1311C">
        <w:rPr>
          <w:rFonts w:ascii="Times New Roman" w:hAnsi="Times New Roman" w:cs="Times New Roman"/>
          <w:b/>
          <w:i/>
          <w:sz w:val="26"/>
          <w:szCs w:val="26"/>
        </w:rPr>
        <w:t>МО г. Югорск.</w:t>
      </w:r>
      <w:r w:rsidRPr="00ED5CF7">
        <w:rPr>
          <w:rFonts w:ascii="Times New Roman" w:hAnsi="Times New Roman" w:cs="Times New Roman"/>
          <w:sz w:val="26"/>
          <w:szCs w:val="26"/>
        </w:rPr>
        <w:t xml:space="preserve"> В связи с сильным износом, а также с целью обеспечения населения услугой качественного электроснабжения и повышения надежности электроснабжения, покрытия дефицита мощности в инвестиционную программу </w:t>
      </w:r>
      <w:r w:rsidR="00005033">
        <w:rPr>
          <w:rFonts w:ascii="Times New Roman" w:hAnsi="Times New Roman" w:cs="Times New Roman"/>
          <w:sz w:val="26"/>
          <w:szCs w:val="26"/>
        </w:rPr>
        <w:br/>
      </w:r>
      <w:r w:rsidR="00FA3A6B" w:rsidRPr="00ED5CF7">
        <w:rPr>
          <w:rFonts w:ascii="Times New Roman" w:hAnsi="Times New Roman" w:cs="Times New Roman"/>
          <w:sz w:val="26"/>
          <w:szCs w:val="26"/>
        </w:rPr>
        <w:t xml:space="preserve">на </w:t>
      </w:r>
      <w:r w:rsidRPr="00ED5CF7">
        <w:rPr>
          <w:rFonts w:ascii="Times New Roman" w:hAnsi="Times New Roman" w:cs="Times New Roman"/>
          <w:sz w:val="26"/>
          <w:szCs w:val="26"/>
        </w:rPr>
        <w:t>201</w:t>
      </w:r>
      <w:r w:rsidR="00823679">
        <w:rPr>
          <w:rFonts w:ascii="Times New Roman" w:hAnsi="Times New Roman" w:cs="Times New Roman"/>
          <w:sz w:val="26"/>
          <w:szCs w:val="26"/>
        </w:rPr>
        <w:t>3</w:t>
      </w:r>
      <w:r w:rsidRPr="00ED5CF7">
        <w:rPr>
          <w:rFonts w:ascii="Times New Roman" w:hAnsi="Times New Roman" w:cs="Times New Roman"/>
          <w:sz w:val="26"/>
          <w:szCs w:val="26"/>
        </w:rPr>
        <w:t>-201</w:t>
      </w:r>
      <w:r w:rsidR="00823679">
        <w:rPr>
          <w:rFonts w:ascii="Times New Roman" w:hAnsi="Times New Roman" w:cs="Times New Roman"/>
          <w:sz w:val="26"/>
          <w:szCs w:val="26"/>
        </w:rPr>
        <w:t>7</w:t>
      </w:r>
      <w:r w:rsidR="00FA3A6B" w:rsidRPr="00ED5CF7">
        <w:rPr>
          <w:rFonts w:ascii="Times New Roman" w:hAnsi="Times New Roman" w:cs="Times New Roman"/>
          <w:sz w:val="26"/>
          <w:szCs w:val="26"/>
        </w:rPr>
        <w:t xml:space="preserve"> гг</w:t>
      </w:r>
      <w:r w:rsidRPr="00ED5CF7">
        <w:rPr>
          <w:rFonts w:ascii="Times New Roman" w:hAnsi="Times New Roman" w:cs="Times New Roman"/>
          <w:sz w:val="26"/>
          <w:szCs w:val="26"/>
        </w:rPr>
        <w:t xml:space="preserve">. включено </w:t>
      </w:r>
      <w:r w:rsidR="00005033">
        <w:rPr>
          <w:rFonts w:ascii="Times New Roman" w:hAnsi="Times New Roman" w:cs="Times New Roman"/>
          <w:sz w:val="26"/>
          <w:szCs w:val="26"/>
        </w:rPr>
        <w:t>8</w:t>
      </w:r>
      <w:r w:rsidR="004E0333" w:rsidRPr="00ED5CF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21B4D">
        <w:rPr>
          <w:rFonts w:ascii="Times New Roman" w:hAnsi="Times New Roman" w:cs="Times New Roman"/>
          <w:sz w:val="26"/>
          <w:szCs w:val="26"/>
        </w:rPr>
        <w:t>ов</w:t>
      </w:r>
      <w:r w:rsidR="004E0333" w:rsidRPr="00ED5CF7">
        <w:rPr>
          <w:rFonts w:ascii="Times New Roman" w:hAnsi="Times New Roman" w:cs="Times New Roman"/>
          <w:sz w:val="26"/>
          <w:szCs w:val="26"/>
        </w:rPr>
        <w:t xml:space="preserve"> по </w:t>
      </w:r>
      <w:r w:rsidRPr="00ED5CF7">
        <w:rPr>
          <w:rFonts w:ascii="Times New Roman" w:hAnsi="Times New Roman" w:cs="Times New Roman"/>
          <w:sz w:val="26"/>
          <w:szCs w:val="26"/>
        </w:rPr>
        <w:t>строительств</w:t>
      </w:r>
      <w:r w:rsidR="004E0333" w:rsidRPr="00ED5CF7">
        <w:rPr>
          <w:rFonts w:ascii="Times New Roman" w:hAnsi="Times New Roman" w:cs="Times New Roman"/>
          <w:sz w:val="26"/>
          <w:szCs w:val="26"/>
        </w:rPr>
        <w:t xml:space="preserve">у электросетевых объектов, общей проектной мощностью </w:t>
      </w:r>
      <w:r w:rsidR="0004389A">
        <w:rPr>
          <w:rFonts w:ascii="Times New Roman" w:hAnsi="Times New Roman" w:cs="Times New Roman"/>
          <w:sz w:val="26"/>
          <w:szCs w:val="26"/>
        </w:rPr>
        <w:t>9,47</w:t>
      </w:r>
      <w:r w:rsidR="00021B4D">
        <w:rPr>
          <w:rFonts w:ascii="Times New Roman" w:hAnsi="Times New Roman" w:cs="Times New Roman"/>
          <w:sz w:val="26"/>
          <w:szCs w:val="26"/>
        </w:rPr>
        <w:t> </w:t>
      </w:r>
      <w:r w:rsidR="004E0333" w:rsidRPr="00ED5CF7">
        <w:rPr>
          <w:rFonts w:ascii="Times New Roman" w:hAnsi="Times New Roman" w:cs="Times New Roman"/>
          <w:sz w:val="26"/>
          <w:szCs w:val="26"/>
        </w:rPr>
        <w:t>МВА и</w:t>
      </w:r>
      <w:r w:rsidR="002423DB" w:rsidRPr="00ED5CF7">
        <w:rPr>
          <w:rFonts w:ascii="Times New Roman" w:hAnsi="Times New Roman" w:cs="Times New Roman"/>
          <w:sz w:val="26"/>
          <w:szCs w:val="26"/>
        </w:rPr>
        <w:t xml:space="preserve"> протяженностью сетей </w:t>
      </w:r>
      <w:r w:rsidR="0004389A">
        <w:rPr>
          <w:rFonts w:ascii="Times New Roman" w:hAnsi="Times New Roman" w:cs="Times New Roman"/>
          <w:sz w:val="26"/>
          <w:szCs w:val="26"/>
        </w:rPr>
        <w:t>33,54</w:t>
      </w:r>
      <w:r w:rsidR="002423DB" w:rsidRPr="00ED5CF7">
        <w:rPr>
          <w:rFonts w:ascii="Times New Roman" w:hAnsi="Times New Roman" w:cs="Times New Roman"/>
          <w:sz w:val="26"/>
          <w:szCs w:val="26"/>
        </w:rPr>
        <w:t xml:space="preserve"> км, в том числе:</w:t>
      </w:r>
    </w:p>
    <w:p w:rsidR="002423DB" w:rsidRPr="00ED5CF7" w:rsidRDefault="002423D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- </w:t>
      </w:r>
      <w:r w:rsidR="0052382D" w:rsidRPr="00697C25">
        <w:rPr>
          <w:rFonts w:ascii="Times New Roman" w:hAnsi="Times New Roman" w:cs="Times New Roman"/>
          <w:i/>
          <w:sz w:val="26"/>
          <w:szCs w:val="26"/>
        </w:rPr>
        <w:t>Сети электроснабжения 10 кВ от ПС 110/10 кВ «Геологическая»</w:t>
      </w:r>
      <w:r w:rsidRPr="00697C25">
        <w:rPr>
          <w:rFonts w:ascii="Times New Roman" w:hAnsi="Times New Roman" w:cs="Times New Roman"/>
          <w:i/>
          <w:sz w:val="26"/>
          <w:szCs w:val="26"/>
        </w:rPr>
        <w:t>,</w:t>
      </w:r>
      <w:r w:rsidRPr="00ED5CF7">
        <w:rPr>
          <w:rFonts w:ascii="Times New Roman" w:hAnsi="Times New Roman" w:cs="Times New Roman"/>
          <w:sz w:val="26"/>
          <w:szCs w:val="26"/>
        </w:rPr>
        <w:t xml:space="preserve"> с целью повышения качества передаваемой электроэнергии и </w:t>
      </w:r>
      <w:r w:rsidR="00C73BF5" w:rsidRPr="00ED5CF7">
        <w:rPr>
          <w:rFonts w:ascii="Times New Roman" w:hAnsi="Times New Roman" w:cs="Times New Roman"/>
          <w:sz w:val="26"/>
          <w:szCs w:val="26"/>
        </w:rPr>
        <w:t xml:space="preserve">значительного </w:t>
      </w:r>
      <w:r w:rsidRPr="00ED5CF7">
        <w:rPr>
          <w:rFonts w:ascii="Times New Roman" w:hAnsi="Times New Roman" w:cs="Times New Roman"/>
          <w:sz w:val="26"/>
          <w:szCs w:val="26"/>
        </w:rPr>
        <w:t>снижения нормативных потерь в сетях по причине физического и морального износа существующих фидеров 10 кВ;</w:t>
      </w:r>
    </w:p>
    <w:p w:rsidR="002423DB" w:rsidRDefault="002423D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C2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52382D" w:rsidRPr="00697C25">
        <w:rPr>
          <w:rFonts w:ascii="Times New Roman" w:hAnsi="Times New Roman" w:cs="Times New Roman"/>
          <w:i/>
          <w:sz w:val="26"/>
          <w:szCs w:val="26"/>
        </w:rPr>
        <w:t>Комплектные трансформаторные подстанции 10/0,4 кВ</w:t>
      </w:r>
      <w:r w:rsidRPr="00081D05">
        <w:rPr>
          <w:rFonts w:ascii="Times New Roman" w:hAnsi="Times New Roman" w:cs="Times New Roman"/>
          <w:sz w:val="26"/>
          <w:szCs w:val="26"/>
        </w:rPr>
        <w:t xml:space="preserve">, с целью повышения качества передаваемой электроэнергии и </w:t>
      </w:r>
      <w:r w:rsidR="00C73BF5" w:rsidRPr="00081D05">
        <w:rPr>
          <w:rFonts w:ascii="Times New Roman" w:hAnsi="Times New Roman" w:cs="Times New Roman"/>
          <w:sz w:val="26"/>
          <w:szCs w:val="26"/>
        </w:rPr>
        <w:t xml:space="preserve">значительного </w:t>
      </w:r>
      <w:r w:rsidRPr="00081D05">
        <w:rPr>
          <w:rFonts w:ascii="Times New Roman" w:hAnsi="Times New Roman" w:cs="Times New Roman"/>
          <w:sz w:val="26"/>
          <w:szCs w:val="26"/>
        </w:rPr>
        <w:t>снижения нормативных потерь в сетях по причине физического и морального износа существующих КТП, а также для надежного и бесперебойного электроснабжения потребителей новых строящихся микрорайонов</w:t>
      </w:r>
      <w:r w:rsidR="00021B4D" w:rsidRPr="00081D05">
        <w:rPr>
          <w:rFonts w:ascii="Times New Roman" w:hAnsi="Times New Roman" w:cs="Times New Roman"/>
          <w:sz w:val="26"/>
          <w:szCs w:val="26"/>
        </w:rPr>
        <w:t>;</w:t>
      </w:r>
    </w:p>
    <w:p w:rsidR="00021B4D" w:rsidRPr="00B810D0" w:rsidRDefault="00021B4D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C2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436D05" w:rsidRPr="00697C25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10-0,4 кВ, КТП-10/0,4 кВ в </w:t>
      </w:r>
      <w:proofErr w:type="spellStart"/>
      <w:r w:rsidR="00436D05" w:rsidRPr="00697C25">
        <w:rPr>
          <w:rFonts w:ascii="Times New Roman" w:hAnsi="Times New Roman" w:cs="Times New Roman"/>
          <w:i/>
          <w:sz w:val="26"/>
          <w:szCs w:val="26"/>
        </w:rPr>
        <w:t>мкр</w:t>
      </w:r>
      <w:proofErr w:type="spellEnd"/>
      <w:r w:rsidR="00436D05" w:rsidRPr="00697C25">
        <w:rPr>
          <w:rFonts w:ascii="Times New Roman" w:hAnsi="Times New Roman" w:cs="Times New Roman"/>
          <w:i/>
          <w:sz w:val="26"/>
          <w:szCs w:val="26"/>
        </w:rPr>
        <w:t xml:space="preserve">. "Зеленая зона" г. Югорск </w:t>
      </w:r>
      <w:r w:rsidR="00436D05" w:rsidRPr="00697C25">
        <w:rPr>
          <w:rFonts w:ascii="Times New Roman" w:hAnsi="Times New Roman" w:cs="Times New Roman"/>
          <w:i/>
          <w:sz w:val="26"/>
          <w:szCs w:val="26"/>
        </w:rPr>
        <w:br/>
        <w:t>(1-3 этап)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54F12">
        <w:rPr>
          <w:rFonts w:ascii="Times New Roman" w:hAnsi="Times New Roman" w:cs="Times New Roman"/>
          <w:sz w:val="26"/>
          <w:szCs w:val="26"/>
        </w:rPr>
        <w:t xml:space="preserve">с целью повышения качества передаваемой электроэнергии и снижения значительных нормативных потерь в сетях по причине физического и морального износа </w:t>
      </w:r>
      <w:r w:rsidRPr="00B810D0">
        <w:rPr>
          <w:rFonts w:ascii="Times New Roman" w:hAnsi="Times New Roman" w:cs="Times New Roman"/>
          <w:sz w:val="26"/>
          <w:szCs w:val="26"/>
        </w:rPr>
        <w:t xml:space="preserve">существующих сетей 10-0,4 кВ, </w:t>
      </w:r>
      <w:r w:rsidR="00697C25" w:rsidRPr="00B810D0">
        <w:rPr>
          <w:rFonts w:ascii="Times New Roman" w:hAnsi="Times New Roman" w:cs="Times New Roman"/>
          <w:sz w:val="26"/>
          <w:szCs w:val="26"/>
        </w:rPr>
        <w:t>КТП-10/0,4 кВ;</w:t>
      </w:r>
    </w:p>
    <w:p w:rsidR="00B810D0" w:rsidRPr="00B810D0" w:rsidRDefault="00005033" w:rsidP="00B810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0D0">
        <w:rPr>
          <w:rFonts w:ascii="Times New Roman" w:hAnsi="Times New Roman" w:cs="Times New Roman"/>
          <w:i/>
          <w:sz w:val="26"/>
          <w:szCs w:val="26"/>
        </w:rPr>
        <w:t xml:space="preserve">- ТП (5 шт.) взамен существующих №12-3, 10-6 по ул. Попова, №13-1 по ул. Новая, №14-8 по ул. Транспортная, №17-8 по ул. Некрасова в г. </w:t>
      </w:r>
      <w:proofErr w:type="spellStart"/>
      <w:r w:rsidRPr="00B810D0">
        <w:rPr>
          <w:rFonts w:ascii="Times New Roman" w:hAnsi="Times New Roman" w:cs="Times New Roman"/>
          <w:i/>
          <w:sz w:val="26"/>
          <w:szCs w:val="26"/>
        </w:rPr>
        <w:t>Югорске</w:t>
      </w:r>
      <w:proofErr w:type="spellEnd"/>
      <w:r w:rsidR="00B810D0" w:rsidRPr="00B810D0">
        <w:rPr>
          <w:rFonts w:ascii="Times New Roman" w:hAnsi="Times New Roman" w:cs="Times New Roman"/>
          <w:i/>
          <w:sz w:val="26"/>
          <w:szCs w:val="26"/>
        </w:rPr>
        <w:t>,</w:t>
      </w:r>
      <w:r w:rsidR="00B810D0" w:rsidRPr="00B810D0">
        <w:rPr>
          <w:rFonts w:ascii="Times New Roman" w:hAnsi="Times New Roman" w:cs="Times New Roman"/>
          <w:sz w:val="26"/>
          <w:szCs w:val="26"/>
        </w:rPr>
        <w:t xml:space="preserve"> с целью обеспечения надежного и бесперебойного электроснабжения потребителей, повышения качества поставляемой энергии и значительного сни</w:t>
      </w:r>
      <w:r w:rsidR="00B810D0">
        <w:rPr>
          <w:rFonts w:ascii="Times New Roman" w:hAnsi="Times New Roman" w:cs="Times New Roman"/>
          <w:sz w:val="26"/>
          <w:szCs w:val="26"/>
        </w:rPr>
        <w:t>жения нормативных потерь в сети.</w:t>
      </w:r>
    </w:p>
    <w:p w:rsidR="000E5080" w:rsidRDefault="000E508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также, с</w:t>
      </w:r>
      <w:r w:rsidR="00823679" w:rsidRPr="00ED5CF7">
        <w:rPr>
          <w:rFonts w:ascii="Times New Roman" w:hAnsi="Times New Roman" w:cs="Times New Roman"/>
          <w:sz w:val="26"/>
          <w:szCs w:val="26"/>
        </w:rPr>
        <w:t xml:space="preserve"> целью обеспечения условий для присоединения к электрическим сетям новых потребителей в соответствии с Правилами технологического присоединения </w:t>
      </w:r>
      <w:proofErr w:type="spellStart"/>
      <w:r w:rsidR="00823679" w:rsidRPr="00ED5CF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3679" w:rsidRPr="00ED5CF7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утвержденных Постановлением Правительства от 27.12.2004 № 86</w:t>
      </w:r>
      <w:r w:rsidR="00757B5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запланирована реализация проектов:</w:t>
      </w:r>
    </w:p>
    <w:p w:rsidR="00823679" w:rsidRPr="00966A36" w:rsidRDefault="000E508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6A36">
        <w:rPr>
          <w:rFonts w:ascii="Times New Roman" w:hAnsi="Times New Roman" w:cs="Times New Roman"/>
          <w:i/>
          <w:sz w:val="26"/>
          <w:szCs w:val="26"/>
        </w:rPr>
        <w:t>- Сети электроснабжения 0,4 и 6-20 кВ для технологического присоединения потребителей г. Югорск</w:t>
      </w:r>
      <w:r w:rsidR="00823679" w:rsidRPr="00966A36">
        <w:rPr>
          <w:rFonts w:ascii="Times New Roman" w:hAnsi="Times New Roman" w:cs="Times New Roman"/>
          <w:i/>
          <w:sz w:val="26"/>
          <w:szCs w:val="26"/>
        </w:rPr>
        <w:t>;</w:t>
      </w:r>
    </w:p>
    <w:p w:rsidR="00AF3893" w:rsidRPr="00966A36" w:rsidRDefault="00AF3893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6A36">
        <w:rPr>
          <w:rFonts w:ascii="Times New Roman" w:hAnsi="Times New Roman" w:cs="Times New Roman"/>
          <w:i/>
          <w:sz w:val="26"/>
          <w:szCs w:val="26"/>
        </w:rPr>
        <w:t>-КЛ-10 кВ по ул. Менделеева в г. Югорск.</w:t>
      </w:r>
    </w:p>
    <w:p w:rsidR="004E0333" w:rsidRPr="00C938DC" w:rsidRDefault="004E0333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8DC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финансирования </w:t>
      </w:r>
      <w:r w:rsidR="001F74DA" w:rsidRPr="00C938DC">
        <w:rPr>
          <w:rFonts w:ascii="Times New Roman" w:hAnsi="Times New Roman" w:cs="Times New Roman"/>
          <w:sz w:val="26"/>
          <w:szCs w:val="26"/>
        </w:rPr>
        <w:t xml:space="preserve">по МО г. Югорск </w:t>
      </w:r>
      <w:r w:rsidRPr="00C938DC">
        <w:rPr>
          <w:rFonts w:ascii="Times New Roman" w:hAnsi="Times New Roman" w:cs="Times New Roman"/>
          <w:sz w:val="26"/>
          <w:szCs w:val="26"/>
        </w:rPr>
        <w:t>в течени</w:t>
      </w:r>
      <w:r w:rsidR="008935F9" w:rsidRPr="00C938DC">
        <w:rPr>
          <w:rFonts w:ascii="Times New Roman" w:hAnsi="Times New Roman" w:cs="Times New Roman"/>
          <w:sz w:val="26"/>
          <w:szCs w:val="26"/>
        </w:rPr>
        <w:t>е</w:t>
      </w:r>
      <w:r w:rsidRPr="00C938DC">
        <w:rPr>
          <w:rFonts w:ascii="Times New Roman" w:hAnsi="Times New Roman" w:cs="Times New Roman"/>
          <w:sz w:val="26"/>
          <w:szCs w:val="26"/>
        </w:rPr>
        <w:t xml:space="preserve"> рассматриваемого периода запланирован в сумме</w:t>
      </w:r>
      <w:r w:rsidR="000E5080" w:rsidRPr="00C938DC">
        <w:rPr>
          <w:rFonts w:ascii="Times New Roman" w:hAnsi="Times New Roman" w:cs="Times New Roman"/>
          <w:sz w:val="26"/>
          <w:szCs w:val="26"/>
        </w:rPr>
        <w:t xml:space="preserve"> </w:t>
      </w:r>
      <w:r w:rsidR="00966A36" w:rsidRPr="00C938DC">
        <w:rPr>
          <w:rFonts w:ascii="Times New Roman" w:hAnsi="Times New Roman" w:cs="Times New Roman"/>
          <w:sz w:val="26"/>
          <w:szCs w:val="26"/>
        </w:rPr>
        <w:t>186,54</w:t>
      </w:r>
      <w:r w:rsidR="00AF3893" w:rsidRPr="00C938DC">
        <w:rPr>
          <w:rFonts w:ascii="Times New Roman" w:hAnsi="Times New Roman" w:cs="Times New Roman"/>
          <w:sz w:val="26"/>
          <w:szCs w:val="26"/>
        </w:rPr>
        <w:t xml:space="preserve"> </w:t>
      </w:r>
      <w:r w:rsidRPr="00C938DC">
        <w:rPr>
          <w:rFonts w:ascii="Times New Roman" w:hAnsi="Times New Roman" w:cs="Times New Roman"/>
          <w:sz w:val="26"/>
          <w:szCs w:val="26"/>
        </w:rPr>
        <w:t>млн. руб.</w:t>
      </w:r>
    </w:p>
    <w:p w:rsidR="007910B2" w:rsidRPr="00ED5CF7" w:rsidRDefault="007910B2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8DC">
        <w:rPr>
          <w:rFonts w:ascii="Times New Roman" w:hAnsi="Times New Roman" w:cs="Times New Roman"/>
          <w:sz w:val="26"/>
          <w:szCs w:val="26"/>
        </w:rPr>
        <w:t>Основанием для включения вышеуказанных объектов в инвестиционную программу является программа по реконструкции, модернизации и новому строительству электросетевого комплекса в  МО г. Югорск на 2012-2017 годы.</w:t>
      </w:r>
    </w:p>
    <w:p w:rsidR="006D3550" w:rsidRPr="00ED5CF7" w:rsidRDefault="006D3550" w:rsidP="00F978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2DEF">
        <w:rPr>
          <w:rFonts w:ascii="Times New Roman" w:hAnsi="Times New Roman" w:cs="Times New Roman"/>
          <w:b/>
          <w:i/>
          <w:sz w:val="26"/>
          <w:szCs w:val="26"/>
        </w:rPr>
        <w:t>- МО Советский район.</w:t>
      </w:r>
      <w:r w:rsidRPr="00ED5C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5CF7">
        <w:rPr>
          <w:rFonts w:ascii="Times New Roman" w:hAnsi="Times New Roman" w:cs="Times New Roman"/>
          <w:sz w:val="26"/>
          <w:szCs w:val="26"/>
        </w:rPr>
        <w:t xml:space="preserve">В инвестиционную программу </w:t>
      </w:r>
      <w:r w:rsidR="00FA3A6B" w:rsidRPr="00ED5CF7">
        <w:rPr>
          <w:rFonts w:ascii="Times New Roman" w:hAnsi="Times New Roman" w:cs="Times New Roman"/>
          <w:sz w:val="26"/>
          <w:szCs w:val="26"/>
        </w:rPr>
        <w:t xml:space="preserve">на </w:t>
      </w:r>
      <w:r w:rsidRPr="00ED5CF7">
        <w:rPr>
          <w:rFonts w:ascii="Times New Roman" w:hAnsi="Times New Roman" w:cs="Times New Roman"/>
          <w:sz w:val="26"/>
          <w:szCs w:val="26"/>
        </w:rPr>
        <w:t>201</w:t>
      </w:r>
      <w:r w:rsidR="000E5080">
        <w:rPr>
          <w:rFonts w:ascii="Times New Roman" w:hAnsi="Times New Roman" w:cs="Times New Roman"/>
          <w:sz w:val="26"/>
          <w:szCs w:val="26"/>
        </w:rPr>
        <w:t>3</w:t>
      </w:r>
      <w:r w:rsidRPr="00ED5CF7">
        <w:rPr>
          <w:rFonts w:ascii="Times New Roman" w:hAnsi="Times New Roman" w:cs="Times New Roman"/>
          <w:sz w:val="26"/>
          <w:szCs w:val="26"/>
        </w:rPr>
        <w:t>-201</w:t>
      </w:r>
      <w:r w:rsidR="000E5080">
        <w:rPr>
          <w:rFonts w:ascii="Times New Roman" w:hAnsi="Times New Roman" w:cs="Times New Roman"/>
          <w:sz w:val="26"/>
          <w:szCs w:val="26"/>
        </w:rPr>
        <w:t>7</w:t>
      </w:r>
      <w:r w:rsidRPr="00ED5CF7">
        <w:rPr>
          <w:rFonts w:ascii="Times New Roman" w:hAnsi="Times New Roman" w:cs="Times New Roman"/>
          <w:sz w:val="26"/>
          <w:szCs w:val="26"/>
        </w:rPr>
        <w:t xml:space="preserve"> гг. включено </w:t>
      </w:r>
      <w:r w:rsidR="00CF004B" w:rsidRPr="00ED5CF7">
        <w:rPr>
          <w:rFonts w:ascii="Times New Roman" w:hAnsi="Times New Roman" w:cs="Times New Roman"/>
          <w:sz w:val="26"/>
          <w:szCs w:val="26"/>
        </w:rPr>
        <w:t>1</w:t>
      </w:r>
      <w:r w:rsidR="00C053D7">
        <w:rPr>
          <w:rFonts w:ascii="Times New Roman" w:hAnsi="Times New Roman" w:cs="Times New Roman"/>
          <w:sz w:val="26"/>
          <w:szCs w:val="26"/>
        </w:rPr>
        <w:t>5</w:t>
      </w:r>
      <w:r w:rsidR="00BA3AFB" w:rsidRPr="00ED5CF7">
        <w:rPr>
          <w:rFonts w:ascii="Times New Roman" w:hAnsi="Times New Roman" w:cs="Times New Roman"/>
          <w:sz w:val="26"/>
          <w:szCs w:val="26"/>
        </w:rPr>
        <w:t> </w:t>
      </w:r>
      <w:r w:rsidRPr="00ED5CF7">
        <w:rPr>
          <w:rFonts w:ascii="Times New Roman" w:hAnsi="Times New Roman" w:cs="Times New Roman"/>
          <w:sz w:val="26"/>
          <w:szCs w:val="26"/>
        </w:rPr>
        <w:t xml:space="preserve">инвестиционных проектов по </w:t>
      </w:r>
      <w:r w:rsidR="00CF004B" w:rsidRPr="00ED5CF7">
        <w:rPr>
          <w:rFonts w:ascii="Times New Roman" w:hAnsi="Times New Roman" w:cs="Times New Roman"/>
          <w:sz w:val="26"/>
          <w:szCs w:val="26"/>
        </w:rPr>
        <w:t xml:space="preserve">строительству электросетевых объектов </w:t>
      </w:r>
      <w:r w:rsidR="00EE188F">
        <w:rPr>
          <w:rFonts w:ascii="Times New Roman" w:hAnsi="Times New Roman" w:cs="Times New Roman"/>
          <w:sz w:val="26"/>
          <w:szCs w:val="26"/>
        </w:rPr>
        <w:t xml:space="preserve">в </w:t>
      </w:r>
      <w:r w:rsidR="00CF004B" w:rsidRPr="00ED5CF7">
        <w:rPr>
          <w:rFonts w:ascii="Times New Roman" w:hAnsi="Times New Roman" w:cs="Times New Roman"/>
          <w:sz w:val="26"/>
          <w:szCs w:val="26"/>
        </w:rPr>
        <w:t xml:space="preserve">МО Советский район, </w:t>
      </w:r>
      <w:r w:rsidR="00542D60" w:rsidRPr="00ED5CF7">
        <w:rPr>
          <w:rFonts w:ascii="Times New Roman" w:hAnsi="Times New Roman" w:cs="Times New Roman"/>
          <w:sz w:val="26"/>
          <w:szCs w:val="26"/>
        </w:rPr>
        <w:t xml:space="preserve">общей проектной мощностью </w:t>
      </w:r>
      <w:r w:rsidR="00F978B2">
        <w:rPr>
          <w:rFonts w:ascii="Times New Roman" w:hAnsi="Times New Roman" w:cs="Times New Roman"/>
          <w:sz w:val="26"/>
          <w:szCs w:val="26"/>
        </w:rPr>
        <w:t>23,80</w:t>
      </w:r>
      <w:r w:rsidR="00193CF4">
        <w:rPr>
          <w:rFonts w:ascii="Times New Roman" w:hAnsi="Times New Roman" w:cs="Times New Roman"/>
          <w:sz w:val="26"/>
          <w:szCs w:val="26"/>
        </w:rPr>
        <w:t xml:space="preserve"> М</w:t>
      </w:r>
      <w:r w:rsidR="00CF004B" w:rsidRPr="00ED5CF7">
        <w:rPr>
          <w:rFonts w:ascii="Times New Roman" w:hAnsi="Times New Roman" w:cs="Times New Roman"/>
          <w:sz w:val="26"/>
          <w:szCs w:val="26"/>
        </w:rPr>
        <w:t>ВА и</w:t>
      </w:r>
      <w:r w:rsidR="002423DB" w:rsidRPr="00ED5CF7">
        <w:rPr>
          <w:rFonts w:ascii="Times New Roman" w:hAnsi="Times New Roman" w:cs="Times New Roman"/>
          <w:sz w:val="26"/>
          <w:szCs w:val="26"/>
        </w:rPr>
        <w:t xml:space="preserve"> протяженностью сетей </w:t>
      </w:r>
      <w:r w:rsidR="00F978B2">
        <w:rPr>
          <w:rFonts w:ascii="Times New Roman" w:hAnsi="Times New Roman" w:cs="Times New Roman"/>
          <w:sz w:val="26"/>
          <w:szCs w:val="26"/>
        </w:rPr>
        <w:t>68,07</w:t>
      </w:r>
      <w:r w:rsidR="002423DB" w:rsidRPr="00ED5CF7">
        <w:rPr>
          <w:rFonts w:ascii="Times New Roman" w:hAnsi="Times New Roman" w:cs="Times New Roman"/>
          <w:sz w:val="26"/>
          <w:szCs w:val="26"/>
        </w:rPr>
        <w:t xml:space="preserve"> км, в том числе:</w:t>
      </w:r>
    </w:p>
    <w:p w:rsidR="002423DB" w:rsidRPr="00ED5CF7" w:rsidRDefault="002423D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B7DD9" w:rsidRPr="00F96F73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10-0,4 кВ, КТП-10/0,4 кВ в центральной части п. </w:t>
      </w:r>
      <w:proofErr w:type="spellStart"/>
      <w:r w:rsidR="007B7DD9" w:rsidRPr="00F96F73">
        <w:rPr>
          <w:rFonts w:ascii="Times New Roman" w:hAnsi="Times New Roman" w:cs="Times New Roman"/>
          <w:i/>
          <w:sz w:val="26"/>
          <w:szCs w:val="26"/>
        </w:rPr>
        <w:t>Зеленоборск</w:t>
      </w:r>
      <w:proofErr w:type="spellEnd"/>
      <w:r w:rsidR="000F233E" w:rsidRPr="00F96F73">
        <w:rPr>
          <w:rFonts w:ascii="Times New Roman" w:hAnsi="Times New Roman" w:cs="Times New Roman"/>
          <w:i/>
          <w:sz w:val="26"/>
          <w:szCs w:val="26"/>
        </w:rPr>
        <w:t>,</w:t>
      </w:r>
      <w:r w:rsidR="000F233E" w:rsidRPr="00ED5CF7">
        <w:rPr>
          <w:rFonts w:ascii="Times New Roman" w:hAnsi="Times New Roman" w:cs="Times New Roman"/>
          <w:sz w:val="26"/>
          <w:szCs w:val="26"/>
        </w:rPr>
        <w:t xml:space="preserve"> с целью повышения качества передаваемой электроэнергии и значительного снижения нормативных потерь в сетях по причине физического и морального износа существующих КТП, а также для надежного и бесперебойного электроснабжения потребителей новых строящихся микрорайонов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2423DB" w:rsidRPr="00ED5CF7" w:rsidRDefault="002423D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B7DD9" w:rsidRPr="00F96F73">
        <w:rPr>
          <w:rFonts w:ascii="Times New Roman" w:hAnsi="Times New Roman" w:cs="Times New Roman"/>
          <w:i/>
          <w:sz w:val="26"/>
          <w:szCs w:val="26"/>
        </w:rPr>
        <w:t>Сети электроснабжения 10-0,4 кВ, КТП-10/0,4 кВ в п. Малиновский</w:t>
      </w:r>
      <w:r w:rsidR="000F233E" w:rsidRPr="00F96F73">
        <w:rPr>
          <w:rFonts w:ascii="Times New Roman" w:hAnsi="Times New Roman" w:cs="Times New Roman"/>
          <w:i/>
          <w:sz w:val="26"/>
          <w:szCs w:val="26"/>
        </w:rPr>
        <w:t>,</w:t>
      </w:r>
      <w:r w:rsidR="000F233E" w:rsidRPr="00ED5CF7">
        <w:rPr>
          <w:rFonts w:ascii="Times New Roman" w:hAnsi="Times New Roman" w:cs="Times New Roman"/>
          <w:sz w:val="26"/>
          <w:szCs w:val="26"/>
        </w:rPr>
        <w:t xml:space="preserve"> для электроснабжения южной части поселка, установка трансформаторной подстанции в центре нагрузок позволит снизить потери в сети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0F233E" w:rsidRPr="00ED5CF7" w:rsidRDefault="002423D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B7DD9" w:rsidRPr="00F96F73">
        <w:rPr>
          <w:rFonts w:ascii="Times New Roman" w:hAnsi="Times New Roman" w:cs="Times New Roman"/>
          <w:i/>
          <w:sz w:val="26"/>
          <w:szCs w:val="26"/>
        </w:rPr>
        <w:t>Сети электроснабжения 10-0,4 кВ, КТП-10/0,4 кВ в п. Пионерский</w:t>
      </w:r>
      <w:r w:rsidR="000F233E" w:rsidRPr="00ED5CF7">
        <w:rPr>
          <w:rFonts w:ascii="Times New Roman" w:hAnsi="Times New Roman" w:cs="Times New Roman"/>
          <w:sz w:val="26"/>
          <w:szCs w:val="26"/>
        </w:rPr>
        <w:t xml:space="preserve"> с целью повышения качества передаваемой электроэнергии и обеспечения надежности электроснабжения по причине физического и морального износа существующих ЛЭП и КТП;</w:t>
      </w:r>
    </w:p>
    <w:p w:rsidR="002423DB" w:rsidRPr="00ED5CF7" w:rsidRDefault="002423D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B7DD9" w:rsidRPr="00F96F73">
        <w:rPr>
          <w:rFonts w:ascii="Times New Roman" w:hAnsi="Times New Roman" w:cs="Times New Roman"/>
          <w:i/>
          <w:sz w:val="26"/>
          <w:szCs w:val="26"/>
        </w:rPr>
        <w:t>Сети электроснабжения 10-0,4 кВ в г. Советский</w:t>
      </w:r>
      <w:r w:rsidR="000F233E" w:rsidRPr="00F96F73">
        <w:rPr>
          <w:rFonts w:ascii="Times New Roman" w:hAnsi="Times New Roman" w:cs="Times New Roman"/>
          <w:i/>
          <w:sz w:val="26"/>
          <w:szCs w:val="26"/>
        </w:rPr>
        <w:t>,</w:t>
      </w:r>
      <w:r w:rsidR="000F233E" w:rsidRPr="00ED5CF7">
        <w:rPr>
          <w:rFonts w:ascii="Times New Roman" w:hAnsi="Times New Roman" w:cs="Times New Roman"/>
          <w:sz w:val="26"/>
          <w:szCs w:val="26"/>
        </w:rPr>
        <w:t xml:space="preserve"> с целью повышения качества передаваемой электроэнергии и значительного снижения нормативных потерь в сетях по причине физического и морального износа существующих ЛЭП и КТП, а также для надежного и бесперебойного электроснабжения потребителей новых строящихся микрорайонов жилой застройки и потребителей соц. культ</w:t>
      </w:r>
      <w:proofErr w:type="gramStart"/>
      <w:r w:rsidR="000F233E" w:rsidRPr="00ED5CF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F233E" w:rsidRPr="00ED5C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233E" w:rsidRPr="00ED5CF7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0F233E" w:rsidRPr="00ED5CF7">
        <w:rPr>
          <w:rFonts w:ascii="Times New Roman" w:hAnsi="Times New Roman" w:cs="Times New Roman"/>
          <w:sz w:val="26"/>
          <w:szCs w:val="26"/>
        </w:rPr>
        <w:t>ыта</w:t>
      </w:r>
      <w:r w:rsidRPr="00ED5CF7">
        <w:rPr>
          <w:rFonts w:ascii="Times New Roman" w:hAnsi="Times New Roman" w:cs="Times New Roman"/>
          <w:sz w:val="26"/>
          <w:szCs w:val="26"/>
        </w:rPr>
        <w:t>;</w:t>
      </w:r>
    </w:p>
    <w:p w:rsidR="002423DB" w:rsidRPr="00ED5CF7" w:rsidRDefault="002423D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F7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B7DD9" w:rsidRPr="00F96F73">
        <w:rPr>
          <w:rFonts w:ascii="Times New Roman" w:hAnsi="Times New Roman" w:cs="Times New Roman"/>
          <w:i/>
          <w:sz w:val="26"/>
          <w:szCs w:val="26"/>
        </w:rPr>
        <w:t>Комплектные трансформаторные подстанции 10/0,4 кВ в г. Советский</w:t>
      </w:r>
      <w:r w:rsidR="00A92F9E" w:rsidRPr="00F96F73">
        <w:rPr>
          <w:rFonts w:ascii="Times New Roman" w:hAnsi="Times New Roman" w:cs="Times New Roman"/>
          <w:i/>
          <w:sz w:val="26"/>
          <w:szCs w:val="26"/>
        </w:rPr>
        <w:t>,</w:t>
      </w:r>
      <w:r w:rsidR="00A92F9E" w:rsidRPr="00081D05">
        <w:rPr>
          <w:rFonts w:ascii="Times New Roman" w:hAnsi="Times New Roman" w:cs="Times New Roman"/>
          <w:sz w:val="26"/>
          <w:szCs w:val="26"/>
        </w:rPr>
        <w:t xml:space="preserve"> с целью повышения качества передаваемой электроэнергии и обеспечения надежности электроснабжения по причине физического и морального износа существующих  КТП;</w:t>
      </w:r>
      <w:proofErr w:type="gramEnd"/>
    </w:p>
    <w:p w:rsidR="002423DB" w:rsidRPr="00ED5CF7" w:rsidRDefault="002423D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B7DD9" w:rsidRPr="00F96F73">
        <w:rPr>
          <w:rFonts w:ascii="Times New Roman" w:hAnsi="Times New Roman" w:cs="Times New Roman"/>
          <w:i/>
          <w:sz w:val="26"/>
          <w:szCs w:val="26"/>
        </w:rPr>
        <w:t xml:space="preserve">Сети электроснабжения 10-0,4 кВ  с ТП 10/0,4кВ в п. </w:t>
      </w:r>
      <w:proofErr w:type="spellStart"/>
      <w:r w:rsidR="007B7DD9" w:rsidRPr="00F96F73">
        <w:rPr>
          <w:rFonts w:ascii="Times New Roman" w:hAnsi="Times New Roman" w:cs="Times New Roman"/>
          <w:i/>
          <w:sz w:val="26"/>
          <w:szCs w:val="26"/>
        </w:rPr>
        <w:t>Агириш</w:t>
      </w:r>
      <w:proofErr w:type="spellEnd"/>
      <w:r w:rsidR="00F5175B" w:rsidRPr="00F96F73">
        <w:rPr>
          <w:rFonts w:ascii="Times New Roman" w:hAnsi="Times New Roman" w:cs="Times New Roman"/>
          <w:i/>
          <w:sz w:val="26"/>
          <w:szCs w:val="26"/>
        </w:rPr>
        <w:t xml:space="preserve"> (1-4 очередь)</w:t>
      </w:r>
      <w:r w:rsidR="00A92F9E" w:rsidRPr="00F96F73">
        <w:rPr>
          <w:rFonts w:ascii="Times New Roman" w:hAnsi="Times New Roman" w:cs="Times New Roman"/>
          <w:i/>
          <w:sz w:val="26"/>
          <w:szCs w:val="26"/>
        </w:rPr>
        <w:t>,</w:t>
      </w:r>
      <w:r w:rsidR="00A92F9E" w:rsidRPr="00ED5CF7">
        <w:rPr>
          <w:rFonts w:ascii="Times New Roman" w:hAnsi="Times New Roman" w:cs="Times New Roman"/>
          <w:sz w:val="26"/>
          <w:szCs w:val="26"/>
        </w:rPr>
        <w:t xml:space="preserve"> с целью повышения качества передаваемой электроэнергии и обеспечения надежности электроснабжения по причине физического и морального износа сущ</w:t>
      </w:r>
      <w:r w:rsidR="00F96F73">
        <w:rPr>
          <w:rFonts w:ascii="Times New Roman" w:hAnsi="Times New Roman" w:cs="Times New Roman"/>
          <w:sz w:val="26"/>
          <w:szCs w:val="26"/>
        </w:rPr>
        <w:t xml:space="preserve">ествующих </w:t>
      </w:r>
      <w:r w:rsidR="00A92F9E" w:rsidRPr="00ED5CF7">
        <w:rPr>
          <w:rFonts w:ascii="Times New Roman" w:hAnsi="Times New Roman" w:cs="Times New Roman"/>
          <w:sz w:val="26"/>
          <w:szCs w:val="26"/>
        </w:rPr>
        <w:t>ЛЭП и КТП;</w:t>
      </w:r>
    </w:p>
    <w:p w:rsidR="000E5080" w:rsidRPr="00F96F73" w:rsidRDefault="000E508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Сети электроснабжения 10-0,4кВ, КТП 10/0,4 кВ с монтажом АИИСКУЭ 3 уровня </w:t>
      </w:r>
      <w:r w:rsidRPr="00F96F73">
        <w:rPr>
          <w:rFonts w:ascii="Times New Roman" w:hAnsi="Times New Roman" w:cs="Times New Roman"/>
          <w:i/>
          <w:sz w:val="26"/>
          <w:szCs w:val="26"/>
        </w:rPr>
        <w:br/>
        <w:t>в г. Советский</w:t>
      </w:r>
      <w:r w:rsidR="00EB2B3B">
        <w:rPr>
          <w:rFonts w:ascii="Times New Roman" w:hAnsi="Times New Roman" w:cs="Times New Roman"/>
          <w:i/>
          <w:sz w:val="26"/>
          <w:szCs w:val="26"/>
        </w:rPr>
        <w:t xml:space="preserve"> (1</w:t>
      </w:r>
      <w:r w:rsidR="00AE0A3F" w:rsidRPr="00F96F73">
        <w:rPr>
          <w:rFonts w:ascii="Times New Roman" w:hAnsi="Times New Roman" w:cs="Times New Roman"/>
          <w:i/>
          <w:sz w:val="26"/>
          <w:szCs w:val="26"/>
        </w:rPr>
        <w:t xml:space="preserve"> этап)</w:t>
      </w:r>
      <w:r w:rsidRPr="00F96F73">
        <w:rPr>
          <w:rFonts w:ascii="Times New Roman" w:hAnsi="Times New Roman" w:cs="Times New Roman"/>
          <w:i/>
          <w:sz w:val="26"/>
          <w:szCs w:val="26"/>
        </w:rPr>
        <w:t>;</w:t>
      </w:r>
    </w:p>
    <w:p w:rsidR="000E5080" w:rsidRPr="00F96F73" w:rsidRDefault="000E508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>- Сети электроснабжения 10/0,4кВ, КТП-10/0,4 кВ  с монтажом АИИСКУЭ 3 уровня в</w:t>
      </w:r>
      <w:r w:rsidR="00AE0A3F" w:rsidRPr="00F96F73">
        <w:rPr>
          <w:rFonts w:ascii="Times New Roman" w:hAnsi="Times New Roman" w:cs="Times New Roman"/>
          <w:i/>
          <w:sz w:val="26"/>
          <w:szCs w:val="26"/>
        </w:rPr>
        <w:t> </w:t>
      </w:r>
      <w:r w:rsidRPr="00F96F73">
        <w:rPr>
          <w:rFonts w:ascii="Times New Roman" w:hAnsi="Times New Roman" w:cs="Times New Roman"/>
          <w:i/>
          <w:sz w:val="26"/>
          <w:szCs w:val="26"/>
        </w:rPr>
        <w:t>п.</w:t>
      </w:r>
      <w:r w:rsidR="00AE0A3F" w:rsidRPr="00F96F73">
        <w:rPr>
          <w:rFonts w:ascii="Times New Roman" w:hAnsi="Times New Roman" w:cs="Times New Roman"/>
          <w:i/>
          <w:sz w:val="26"/>
          <w:szCs w:val="26"/>
        </w:rPr>
        <w:t> </w:t>
      </w:r>
      <w:proofErr w:type="spellStart"/>
      <w:r w:rsidRPr="00F96F73">
        <w:rPr>
          <w:rFonts w:ascii="Times New Roman" w:hAnsi="Times New Roman" w:cs="Times New Roman"/>
          <w:i/>
          <w:sz w:val="26"/>
          <w:szCs w:val="26"/>
        </w:rPr>
        <w:t>Алябьевский</w:t>
      </w:r>
      <w:proofErr w:type="spellEnd"/>
      <w:r w:rsidRPr="00F96F73">
        <w:rPr>
          <w:rFonts w:ascii="Times New Roman" w:hAnsi="Times New Roman" w:cs="Times New Roman"/>
          <w:i/>
          <w:sz w:val="26"/>
          <w:szCs w:val="26"/>
        </w:rPr>
        <w:t>;</w:t>
      </w:r>
    </w:p>
    <w:p w:rsidR="000E5080" w:rsidRPr="00F96F73" w:rsidRDefault="000E5080" w:rsidP="00B93A9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 xml:space="preserve">- Сети электроснабжения 10/0,4кВ, КТП-10/0,4 кВ с монтажом АИИСКУЭ 3 уровня </w:t>
      </w:r>
      <w:r w:rsidRPr="00F96F73">
        <w:rPr>
          <w:rFonts w:ascii="Times New Roman" w:hAnsi="Times New Roman" w:cs="Times New Roman"/>
          <w:i/>
          <w:sz w:val="26"/>
          <w:szCs w:val="26"/>
        </w:rPr>
        <w:br/>
        <w:t>в п. Коммунистический;</w:t>
      </w:r>
    </w:p>
    <w:p w:rsidR="000E5080" w:rsidRPr="00654F12" w:rsidRDefault="000E5080" w:rsidP="00193CF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F12">
        <w:rPr>
          <w:rFonts w:ascii="Times New Roman" w:hAnsi="Times New Roman" w:cs="Times New Roman"/>
          <w:sz w:val="26"/>
          <w:szCs w:val="26"/>
        </w:rPr>
        <w:t>Реализация данных проектов необходима для повышения качества передаваемой электроэнергии и обеспечения надежности электроснабжения по причине физического и морального износа существующих ЛЭП и КТП, а также с целью снижения коммерческой составляющей потерь электрической энергии.</w:t>
      </w:r>
    </w:p>
    <w:p w:rsidR="002423DB" w:rsidRDefault="002423DB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B7DD9" w:rsidRPr="00F96F73">
        <w:rPr>
          <w:rFonts w:ascii="Times New Roman" w:hAnsi="Times New Roman" w:cs="Times New Roman"/>
          <w:i/>
          <w:sz w:val="26"/>
          <w:szCs w:val="26"/>
        </w:rPr>
        <w:t>Сети электроснабжения 10-0,4 кВ, КТП-10/0,4 кВ в п. Юбилейный</w:t>
      </w:r>
      <w:r w:rsidR="00A92F9E" w:rsidRPr="00F96F73">
        <w:rPr>
          <w:rFonts w:ascii="Times New Roman" w:hAnsi="Times New Roman" w:cs="Times New Roman"/>
          <w:i/>
          <w:sz w:val="26"/>
          <w:szCs w:val="26"/>
        </w:rPr>
        <w:t>,</w:t>
      </w:r>
      <w:r w:rsidR="00A92F9E" w:rsidRPr="00ED5CF7">
        <w:rPr>
          <w:rFonts w:ascii="Times New Roman" w:hAnsi="Times New Roman" w:cs="Times New Roman"/>
          <w:sz w:val="26"/>
          <w:szCs w:val="26"/>
        </w:rPr>
        <w:t xml:space="preserve"> с целью повышения качества передаваемой электроэнергии и обеспечения надежности электроснабжения по причине физического и морального износа существующих ЛЭП и КТП;</w:t>
      </w:r>
    </w:p>
    <w:p w:rsidR="000E5080" w:rsidRDefault="000E5080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>- Сети электроснабжения 0,4 и 6-20 кВ для технологического присоединения потребителей Советского района,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ED5CF7">
        <w:rPr>
          <w:rFonts w:ascii="Times New Roman" w:hAnsi="Times New Roman" w:cs="Times New Roman"/>
          <w:sz w:val="26"/>
          <w:szCs w:val="26"/>
        </w:rPr>
        <w:t xml:space="preserve"> целью обеспечения условий для присоединения к электрическим сетям новых потребителей в соответствии с Правилами технологического присоединения </w:t>
      </w:r>
      <w:proofErr w:type="spellStart"/>
      <w:r w:rsidRPr="00ED5CF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утвержденных Постановлением Правительства от 27.12.2004 № 86</w:t>
      </w:r>
      <w:r w:rsidR="00757B59">
        <w:rPr>
          <w:rFonts w:ascii="Times New Roman" w:hAnsi="Times New Roman" w:cs="Times New Roman"/>
          <w:sz w:val="26"/>
          <w:szCs w:val="26"/>
        </w:rPr>
        <w:t>1</w:t>
      </w:r>
      <w:r w:rsidR="00291896">
        <w:rPr>
          <w:rFonts w:ascii="Times New Roman" w:hAnsi="Times New Roman" w:cs="Times New Roman"/>
          <w:sz w:val="26"/>
          <w:szCs w:val="26"/>
        </w:rPr>
        <w:t>;</w:t>
      </w:r>
    </w:p>
    <w:p w:rsidR="000E5080" w:rsidRPr="00081D05" w:rsidRDefault="000E5080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 xml:space="preserve">- Сети электроснабжения 0,4 кВ по ул. Гагарина в п. </w:t>
      </w:r>
      <w:proofErr w:type="spellStart"/>
      <w:r w:rsidRPr="00F96F73">
        <w:rPr>
          <w:rFonts w:ascii="Times New Roman" w:hAnsi="Times New Roman" w:cs="Times New Roman"/>
          <w:i/>
          <w:sz w:val="26"/>
          <w:szCs w:val="26"/>
        </w:rPr>
        <w:t>Алябьевский</w:t>
      </w:r>
      <w:proofErr w:type="spellEnd"/>
      <w:r w:rsidRPr="00F96F73">
        <w:rPr>
          <w:rFonts w:ascii="Times New Roman" w:hAnsi="Times New Roman" w:cs="Times New Roman"/>
          <w:i/>
          <w:sz w:val="26"/>
          <w:szCs w:val="26"/>
        </w:rPr>
        <w:t>,</w:t>
      </w:r>
      <w:r w:rsidRPr="00ED5CF7">
        <w:rPr>
          <w:rFonts w:ascii="Times New Roman" w:hAnsi="Times New Roman" w:cs="Times New Roman"/>
          <w:sz w:val="26"/>
          <w:szCs w:val="26"/>
        </w:rPr>
        <w:t xml:space="preserve"> с целью повышения качества передаваемой электроэнергии и значительного снижения нормативных потерь в сетях по причине физического и морального износа существующих ЛЭП, а также для </w:t>
      </w:r>
      <w:r w:rsidRPr="00081D05">
        <w:rPr>
          <w:rFonts w:ascii="Times New Roman" w:hAnsi="Times New Roman" w:cs="Times New Roman"/>
          <w:sz w:val="26"/>
          <w:szCs w:val="26"/>
        </w:rPr>
        <w:t>надежного и бесперебойного электроснабжения потребителей;</w:t>
      </w:r>
    </w:p>
    <w:p w:rsidR="000E5080" w:rsidRPr="00081D05" w:rsidRDefault="000E5080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 xml:space="preserve">- Сети электроснабжения 0,4 кВ по ул. </w:t>
      </w:r>
      <w:proofErr w:type="gramStart"/>
      <w:r w:rsidRPr="00F96F73">
        <w:rPr>
          <w:rFonts w:ascii="Times New Roman" w:hAnsi="Times New Roman" w:cs="Times New Roman"/>
          <w:i/>
          <w:sz w:val="26"/>
          <w:szCs w:val="26"/>
        </w:rPr>
        <w:t>Молодежная</w:t>
      </w:r>
      <w:proofErr w:type="gramEnd"/>
      <w:r w:rsidRPr="00F96F73">
        <w:rPr>
          <w:rFonts w:ascii="Times New Roman" w:hAnsi="Times New Roman" w:cs="Times New Roman"/>
          <w:i/>
          <w:sz w:val="26"/>
          <w:szCs w:val="26"/>
        </w:rPr>
        <w:t xml:space="preserve"> и ул. Терешковой </w:t>
      </w:r>
      <w:r w:rsidR="00F96F73" w:rsidRPr="00F96F73">
        <w:rPr>
          <w:rFonts w:ascii="Times New Roman" w:hAnsi="Times New Roman" w:cs="Times New Roman"/>
          <w:i/>
          <w:sz w:val="26"/>
          <w:szCs w:val="26"/>
        </w:rPr>
        <w:br/>
      </w:r>
      <w:r w:rsidRPr="00F96F73">
        <w:rPr>
          <w:rFonts w:ascii="Times New Roman" w:hAnsi="Times New Roman" w:cs="Times New Roman"/>
          <w:i/>
          <w:sz w:val="26"/>
          <w:szCs w:val="26"/>
        </w:rPr>
        <w:t>в п. Коммунистический,</w:t>
      </w:r>
      <w:r w:rsidRPr="00081D05">
        <w:rPr>
          <w:rFonts w:ascii="Times New Roman" w:hAnsi="Times New Roman" w:cs="Times New Roman"/>
          <w:sz w:val="26"/>
          <w:szCs w:val="26"/>
        </w:rPr>
        <w:t xml:space="preserve"> с целью повышения качества передаваемой электроэнергии и значительного снижения нормативных потерь в сетях по причине физического и морального износа существующих ЛЭП, а также для надежного и бесперебойного электроснабжения потребителей;</w:t>
      </w:r>
    </w:p>
    <w:p w:rsidR="000E5080" w:rsidRPr="00ED5CF7" w:rsidRDefault="000E5080" w:rsidP="00B93A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73">
        <w:rPr>
          <w:rFonts w:ascii="Times New Roman" w:hAnsi="Times New Roman" w:cs="Times New Roman"/>
          <w:i/>
          <w:sz w:val="26"/>
          <w:szCs w:val="26"/>
        </w:rPr>
        <w:t>- БКТП 10/0,4 кВ по ул. Мичурина в г. Советский,</w:t>
      </w:r>
      <w:r w:rsidRPr="00081D05">
        <w:rPr>
          <w:rFonts w:ascii="Times New Roman" w:hAnsi="Times New Roman" w:cs="Times New Roman"/>
          <w:sz w:val="26"/>
          <w:szCs w:val="26"/>
        </w:rPr>
        <w:t xml:space="preserve"> для обеспечения двумя исто</w:t>
      </w:r>
      <w:r w:rsidR="00F96F73">
        <w:rPr>
          <w:rFonts w:ascii="Times New Roman" w:hAnsi="Times New Roman" w:cs="Times New Roman"/>
          <w:sz w:val="26"/>
          <w:szCs w:val="26"/>
        </w:rPr>
        <w:t xml:space="preserve">чниками питания </w:t>
      </w:r>
      <w:r w:rsidRPr="00081D05">
        <w:rPr>
          <w:rFonts w:ascii="Times New Roman" w:hAnsi="Times New Roman" w:cs="Times New Roman"/>
          <w:sz w:val="26"/>
          <w:szCs w:val="26"/>
        </w:rPr>
        <w:t xml:space="preserve">блочной </w:t>
      </w:r>
      <w:r w:rsidR="00081D05" w:rsidRPr="00081D05">
        <w:rPr>
          <w:rFonts w:ascii="Times New Roman" w:hAnsi="Times New Roman" w:cs="Times New Roman"/>
          <w:sz w:val="26"/>
          <w:szCs w:val="26"/>
        </w:rPr>
        <w:t>модульной водогрейной котельной.</w:t>
      </w:r>
    </w:p>
    <w:p w:rsidR="00CF004B" w:rsidRPr="00ED5CF7" w:rsidRDefault="00CF004B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1F74DA" w:rsidRPr="00ED5CF7">
        <w:rPr>
          <w:rFonts w:ascii="Times New Roman" w:hAnsi="Times New Roman" w:cs="Times New Roman"/>
          <w:sz w:val="26"/>
          <w:szCs w:val="26"/>
        </w:rPr>
        <w:t xml:space="preserve">по МО Советский район </w:t>
      </w:r>
      <w:r w:rsidR="008935F9" w:rsidRPr="00ED5CF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ED5CF7">
        <w:rPr>
          <w:rFonts w:ascii="Times New Roman" w:hAnsi="Times New Roman" w:cs="Times New Roman"/>
          <w:sz w:val="26"/>
          <w:szCs w:val="26"/>
        </w:rPr>
        <w:t xml:space="preserve">рассматриваемого периода запланирован в сумме </w:t>
      </w:r>
      <w:r w:rsidR="00F96F73">
        <w:rPr>
          <w:rFonts w:ascii="Times New Roman" w:hAnsi="Times New Roman" w:cs="Times New Roman"/>
          <w:sz w:val="26"/>
          <w:szCs w:val="26"/>
        </w:rPr>
        <w:t>5</w:t>
      </w:r>
      <w:r w:rsidR="00636F7B">
        <w:rPr>
          <w:rFonts w:ascii="Times New Roman" w:hAnsi="Times New Roman" w:cs="Times New Roman"/>
          <w:sz w:val="26"/>
          <w:szCs w:val="26"/>
        </w:rPr>
        <w:t>18,70</w:t>
      </w:r>
      <w:r w:rsidRPr="00ED5CF7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7910B2" w:rsidRPr="00ED5CF7" w:rsidRDefault="007910B2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для включения вышеуказанных объектов в инвестиционную программу является </w:t>
      </w: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7910B2">
        <w:rPr>
          <w:rFonts w:ascii="Times New Roman" w:hAnsi="Times New Roman" w:cs="Times New Roman"/>
          <w:sz w:val="26"/>
          <w:szCs w:val="26"/>
        </w:rPr>
        <w:t>по реконструкции, модернизации и новому строительству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E92">
        <w:rPr>
          <w:rFonts w:ascii="Times New Roman" w:hAnsi="Times New Roman" w:cs="Times New Roman"/>
          <w:sz w:val="26"/>
          <w:szCs w:val="26"/>
        </w:rPr>
        <w:t xml:space="preserve">электросетевого комплекса в </w:t>
      </w:r>
      <w:r w:rsidRPr="007910B2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 xml:space="preserve">Советский район </w:t>
      </w:r>
      <w:r w:rsidRPr="007910B2">
        <w:rPr>
          <w:rFonts w:ascii="Times New Roman" w:hAnsi="Times New Roman" w:cs="Times New Roman"/>
          <w:sz w:val="26"/>
          <w:szCs w:val="26"/>
        </w:rPr>
        <w:t>на 2012-2017 годы</w:t>
      </w:r>
      <w:r w:rsidRPr="00ED5CF7">
        <w:rPr>
          <w:rFonts w:ascii="Times New Roman" w:hAnsi="Times New Roman" w:cs="Times New Roman"/>
          <w:sz w:val="26"/>
          <w:szCs w:val="26"/>
        </w:rPr>
        <w:t>.</w:t>
      </w:r>
    </w:p>
    <w:p w:rsidR="000E5080" w:rsidRDefault="000E508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1E92">
        <w:rPr>
          <w:rFonts w:ascii="Times New Roman" w:hAnsi="Times New Roman" w:cs="Times New Roman"/>
          <w:b/>
          <w:i/>
          <w:sz w:val="26"/>
          <w:szCs w:val="26"/>
        </w:rPr>
        <w:t>- МО г. Сургут.</w:t>
      </w:r>
      <w:r w:rsidRPr="00ED5CF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291896">
        <w:rPr>
          <w:rFonts w:ascii="Times New Roman" w:hAnsi="Times New Roman" w:cs="Times New Roman"/>
          <w:sz w:val="26"/>
          <w:szCs w:val="26"/>
        </w:rPr>
        <w:t>С</w:t>
      </w:r>
      <w:r w:rsidR="00291896" w:rsidRPr="00ED5CF7">
        <w:rPr>
          <w:rFonts w:ascii="Times New Roman" w:hAnsi="Times New Roman" w:cs="Times New Roman"/>
          <w:sz w:val="26"/>
          <w:szCs w:val="26"/>
        </w:rPr>
        <w:t xml:space="preserve"> целью обеспечения условий для присоединения к электрическим сетям новых потребителей в соответствии с Правилами технологического присоединения </w:t>
      </w:r>
      <w:proofErr w:type="spellStart"/>
      <w:r w:rsidR="00291896" w:rsidRPr="00ED5CF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291896" w:rsidRPr="00ED5CF7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утвержденных Постановлением Правительства от 27.12.2004 № 86</w:t>
      </w:r>
      <w:r w:rsidR="00757B59">
        <w:rPr>
          <w:rFonts w:ascii="Times New Roman" w:hAnsi="Times New Roman" w:cs="Times New Roman"/>
          <w:sz w:val="26"/>
          <w:szCs w:val="26"/>
        </w:rPr>
        <w:t>1</w:t>
      </w:r>
      <w:r w:rsidR="00291896">
        <w:rPr>
          <w:rFonts w:ascii="Times New Roman" w:hAnsi="Times New Roman" w:cs="Times New Roman"/>
          <w:sz w:val="26"/>
          <w:szCs w:val="26"/>
        </w:rPr>
        <w:t xml:space="preserve"> в</w:t>
      </w:r>
      <w:r w:rsidRPr="00ED5CF7">
        <w:rPr>
          <w:rFonts w:ascii="Times New Roman" w:hAnsi="Times New Roman" w:cs="Times New Roman"/>
          <w:sz w:val="26"/>
          <w:szCs w:val="26"/>
        </w:rPr>
        <w:t xml:space="preserve"> инвестиционную программу на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5CF7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5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5CF7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ED5CF7">
        <w:rPr>
          <w:rFonts w:ascii="Times New Roman" w:hAnsi="Times New Roman" w:cs="Times New Roman"/>
          <w:sz w:val="26"/>
          <w:szCs w:val="26"/>
        </w:rPr>
        <w:t>. включен проект</w:t>
      </w:r>
      <w:r w:rsidR="00291896">
        <w:rPr>
          <w:rFonts w:ascii="Times New Roman" w:hAnsi="Times New Roman" w:cs="Times New Roman"/>
          <w:sz w:val="26"/>
          <w:szCs w:val="26"/>
        </w:rPr>
        <w:t xml:space="preserve"> «</w:t>
      </w:r>
      <w:r w:rsidR="00291896" w:rsidRPr="00291896">
        <w:rPr>
          <w:rFonts w:ascii="Times New Roman" w:hAnsi="Times New Roman" w:cs="Times New Roman"/>
          <w:sz w:val="26"/>
          <w:szCs w:val="26"/>
        </w:rPr>
        <w:t xml:space="preserve">Сети электроснабжения 10 кВ от </w:t>
      </w:r>
      <w:r w:rsidR="00831E92">
        <w:rPr>
          <w:rFonts w:ascii="Times New Roman" w:hAnsi="Times New Roman" w:cs="Times New Roman"/>
          <w:sz w:val="26"/>
          <w:szCs w:val="26"/>
        </w:rPr>
        <w:br/>
      </w:r>
      <w:r w:rsidR="00291896" w:rsidRPr="00291896">
        <w:rPr>
          <w:rFonts w:ascii="Times New Roman" w:hAnsi="Times New Roman" w:cs="Times New Roman"/>
          <w:sz w:val="26"/>
          <w:szCs w:val="26"/>
        </w:rPr>
        <w:t>ПС "Пионерная-2" г. Сургут</w:t>
      </w:r>
      <w:r w:rsidR="00291896">
        <w:rPr>
          <w:rFonts w:ascii="Times New Roman" w:hAnsi="Times New Roman" w:cs="Times New Roman"/>
          <w:sz w:val="26"/>
          <w:szCs w:val="26"/>
        </w:rPr>
        <w:t>»</w:t>
      </w:r>
      <w:r w:rsidR="00831E92">
        <w:rPr>
          <w:rFonts w:ascii="Times New Roman" w:hAnsi="Times New Roman" w:cs="Times New Roman"/>
          <w:sz w:val="26"/>
          <w:szCs w:val="26"/>
        </w:rPr>
        <w:t xml:space="preserve"> (1</w:t>
      </w:r>
      <w:r w:rsidR="00AE0A3F">
        <w:rPr>
          <w:rFonts w:ascii="Times New Roman" w:hAnsi="Times New Roman" w:cs="Times New Roman"/>
          <w:sz w:val="26"/>
          <w:szCs w:val="26"/>
        </w:rPr>
        <w:t xml:space="preserve"> этап)</w:t>
      </w:r>
      <w:r w:rsidRPr="00ED5CF7">
        <w:rPr>
          <w:rFonts w:ascii="Times New Roman" w:hAnsi="Times New Roman" w:cs="Times New Roman"/>
          <w:sz w:val="26"/>
          <w:szCs w:val="26"/>
        </w:rPr>
        <w:t>, общей проектной</w:t>
      </w:r>
      <w:proofErr w:type="gramEnd"/>
      <w:r w:rsidRPr="00ED5CF7">
        <w:rPr>
          <w:rFonts w:ascii="Times New Roman" w:hAnsi="Times New Roman" w:cs="Times New Roman"/>
          <w:sz w:val="26"/>
          <w:szCs w:val="26"/>
        </w:rPr>
        <w:t xml:space="preserve"> мощностью </w:t>
      </w:r>
      <w:r w:rsidR="00831E92">
        <w:rPr>
          <w:rFonts w:ascii="Times New Roman" w:hAnsi="Times New Roman" w:cs="Times New Roman"/>
          <w:sz w:val="26"/>
          <w:szCs w:val="26"/>
        </w:rPr>
        <w:t>0,38</w:t>
      </w:r>
      <w:r w:rsidRPr="00ED5CF7">
        <w:rPr>
          <w:rFonts w:ascii="Times New Roman" w:hAnsi="Times New Roman" w:cs="Times New Roman"/>
          <w:sz w:val="26"/>
          <w:szCs w:val="26"/>
        </w:rPr>
        <w:t xml:space="preserve"> МВА и протяженностью сетей </w:t>
      </w:r>
      <w:r w:rsidR="00831E92">
        <w:rPr>
          <w:rFonts w:ascii="Times New Roman" w:hAnsi="Times New Roman" w:cs="Times New Roman"/>
          <w:sz w:val="26"/>
          <w:szCs w:val="26"/>
        </w:rPr>
        <w:t>3,20</w:t>
      </w:r>
      <w:r w:rsidRPr="00ED5CF7">
        <w:rPr>
          <w:rFonts w:ascii="Times New Roman" w:hAnsi="Times New Roman" w:cs="Times New Roman"/>
          <w:sz w:val="26"/>
          <w:szCs w:val="26"/>
        </w:rPr>
        <w:t xml:space="preserve"> км</w:t>
      </w:r>
      <w:r w:rsidR="00291896">
        <w:rPr>
          <w:rFonts w:ascii="Times New Roman" w:hAnsi="Times New Roman" w:cs="Times New Roman"/>
          <w:sz w:val="26"/>
          <w:szCs w:val="26"/>
        </w:rPr>
        <w:t>.</w:t>
      </w:r>
    </w:p>
    <w:p w:rsidR="00291896" w:rsidRDefault="00291896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>Основанием для включения вышеуказанн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5CF7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D5CF7">
        <w:rPr>
          <w:rFonts w:ascii="Times New Roman" w:hAnsi="Times New Roman" w:cs="Times New Roman"/>
          <w:sz w:val="26"/>
          <w:szCs w:val="26"/>
        </w:rPr>
        <w:t xml:space="preserve"> в инвестиционную программу является </w:t>
      </w:r>
      <w:r>
        <w:rPr>
          <w:rFonts w:ascii="Times New Roman" w:hAnsi="Times New Roman" w:cs="Times New Roman"/>
          <w:sz w:val="26"/>
          <w:szCs w:val="26"/>
        </w:rPr>
        <w:t>заявк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«Югра-консалтинг» от 24.06.2013 № 272 на технологическое присо</w:t>
      </w:r>
      <w:r w:rsidR="00C27A84">
        <w:rPr>
          <w:rFonts w:ascii="Times New Roman" w:hAnsi="Times New Roman" w:cs="Times New Roman"/>
          <w:sz w:val="26"/>
          <w:szCs w:val="26"/>
        </w:rPr>
        <w:t xml:space="preserve">единение к электрическим сетям </w:t>
      </w:r>
      <w:r>
        <w:rPr>
          <w:rFonts w:ascii="Times New Roman" w:hAnsi="Times New Roman" w:cs="Times New Roman"/>
          <w:sz w:val="26"/>
          <w:szCs w:val="26"/>
        </w:rPr>
        <w:t>АО «ЮРЭСК»</w:t>
      </w:r>
      <w:r w:rsidRPr="00ED5CF7">
        <w:rPr>
          <w:rFonts w:ascii="Times New Roman" w:hAnsi="Times New Roman" w:cs="Times New Roman"/>
          <w:sz w:val="26"/>
          <w:szCs w:val="26"/>
        </w:rPr>
        <w:t>.</w:t>
      </w:r>
    </w:p>
    <w:p w:rsidR="00AE0A3F" w:rsidRPr="009A1FA4" w:rsidRDefault="00AE0A3F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41A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641AE">
        <w:rPr>
          <w:rFonts w:ascii="Times New Roman" w:hAnsi="Times New Roman" w:cs="Times New Roman"/>
          <w:b/>
          <w:i/>
          <w:sz w:val="26"/>
          <w:szCs w:val="26"/>
        </w:rPr>
        <w:t>МО г. Нягань.</w:t>
      </w:r>
      <w:r w:rsidRPr="009A1F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FA4">
        <w:rPr>
          <w:rFonts w:ascii="Times New Roman" w:hAnsi="Times New Roman" w:cs="Times New Roman"/>
          <w:sz w:val="26"/>
          <w:szCs w:val="26"/>
        </w:rPr>
        <w:t xml:space="preserve">С целью обеспечения условий для присоединения к электрическим сетям новых потребителей в соответствии с Правилами технологического присоединения </w:t>
      </w:r>
      <w:proofErr w:type="spellStart"/>
      <w:r w:rsidRPr="009A1FA4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A1FA4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утвержденных Постановлением Правительства от 27.12.2004 № 86</w:t>
      </w:r>
      <w:r w:rsidR="00757B59">
        <w:rPr>
          <w:rFonts w:ascii="Times New Roman" w:hAnsi="Times New Roman" w:cs="Times New Roman"/>
          <w:sz w:val="26"/>
          <w:szCs w:val="26"/>
        </w:rPr>
        <w:t>1</w:t>
      </w:r>
      <w:r w:rsidRPr="009A1FA4">
        <w:rPr>
          <w:rFonts w:ascii="Times New Roman" w:hAnsi="Times New Roman" w:cs="Times New Roman"/>
          <w:sz w:val="26"/>
          <w:szCs w:val="26"/>
        </w:rPr>
        <w:t xml:space="preserve"> в инвестиц</w:t>
      </w:r>
      <w:r w:rsidR="00AB2470">
        <w:rPr>
          <w:rFonts w:ascii="Times New Roman" w:hAnsi="Times New Roman" w:cs="Times New Roman"/>
          <w:sz w:val="26"/>
          <w:szCs w:val="26"/>
        </w:rPr>
        <w:t>ионную программу на 2013-2017 г</w:t>
      </w:r>
      <w:r w:rsidRPr="009A1FA4">
        <w:rPr>
          <w:rFonts w:ascii="Times New Roman" w:hAnsi="Times New Roman" w:cs="Times New Roman"/>
          <w:sz w:val="26"/>
          <w:szCs w:val="26"/>
        </w:rPr>
        <w:t xml:space="preserve">г. включен проект </w:t>
      </w:r>
      <w:r w:rsidRPr="00AB2470">
        <w:rPr>
          <w:rFonts w:ascii="Times New Roman" w:hAnsi="Times New Roman" w:cs="Times New Roman"/>
          <w:i/>
          <w:sz w:val="26"/>
          <w:szCs w:val="26"/>
        </w:rPr>
        <w:t>«Сети электроснабжения 0,4 и 6-20 кВ для технологического присоединения потребителей г. Нягань»,</w:t>
      </w:r>
      <w:r w:rsidRPr="009A1FA4">
        <w:rPr>
          <w:rFonts w:ascii="Times New Roman" w:hAnsi="Times New Roman" w:cs="Times New Roman"/>
          <w:sz w:val="26"/>
          <w:szCs w:val="26"/>
        </w:rPr>
        <w:t xml:space="preserve"> общей проектной</w:t>
      </w:r>
      <w:proofErr w:type="gramEnd"/>
      <w:r w:rsidRPr="009A1FA4">
        <w:rPr>
          <w:rFonts w:ascii="Times New Roman" w:hAnsi="Times New Roman" w:cs="Times New Roman"/>
          <w:sz w:val="26"/>
          <w:szCs w:val="26"/>
        </w:rPr>
        <w:t xml:space="preserve"> мощностью </w:t>
      </w:r>
      <w:r w:rsidR="00AB2470">
        <w:rPr>
          <w:rFonts w:ascii="Times New Roman" w:hAnsi="Times New Roman" w:cs="Times New Roman"/>
          <w:sz w:val="26"/>
          <w:szCs w:val="26"/>
        </w:rPr>
        <w:t xml:space="preserve">5,68 </w:t>
      </w:r>
      <w:r w:rsidRPr="009A1FA4">
        <w:rPr>
          <w:rFonts w:ascii="Times New Roman" w:hAnsi="Times New Roman" w:cs="Times New Roman"/>
          <w:sz w:val="26"/>
          <w:szCs w:val="26"/>
        </w:rPr>
        <w:t xml:space="preserve">МВА и протяженностью сетей </w:t>
      </w:r>
      <w:r w:rsidR="00AB2470">
        <w:rPr>
          <w:rFonts w:ascii="Times New Roman" w:hAnsi="Times New Roman" w:cs="Times New Roman"/>
          <w:sz w:val="26"/>
          <w:szCs w:val="26"/>
        </w:rPr>
        <w:t>9,43</w:t>
      </w:r>
      <w:r w:rsidRPr="009A1FA4">
        <w:rPr>
          <w:rFonts w:ascii="Times New Roman" w:hAnsi="Times New Roman" w:cs="Times New Roman"/>
          <w:sz w:val="26"/>
          <w:szCs w:val="26"/>
        </w:rPr>
        <w:t xml:space="preserve"> км. </w:t>
      </w:r>
    </w:p>
    <w:p w:rsidR="006D3550" w:rsidRPr="00ED5CF7" w:rsidRDefault="00AE0A3F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Инвестиционная программа </w:t>
      </w:r>
      <w:r w:rsidR="006D3550" w:rsidRPr="00ED5CF7">
        <w:rPr>
          <w:rFonts w:ascii="Times New Roman" w:hAnsi="Times New Roman" w:cs="Times New Roman"/>
          <w:sz w:val="26"/>
          <w:szCs w:val="26"/>
        </w:rPr>
        <w:t>АО «ЮРЭСК» явится одним из главных организацион</w:t>
      </w:r>
      <w:r w:rsidR="008935F9" w:rsidRPr="00ED5CF7">
        <w:rPr>
          <w:rFonts w:ascii="Times New Roman" w:hAnsi="Times New Roman" w:cs="Times New Roman"/>
          <w:sz w:val="26"/>
          <w:szCs w:val="26"/>
        </w:rPr>
        <w:t xml:space="preserve">ных мероприятий, способствующих </w:t>
      </w:r>
      <w:r w:rsidR="006D3550" w:rsidRPr="00ED5CF7">
        <w:rPr>
          <w:rFonts w:ascii="Times New Roman" w:hAnsi="Times New Roman" w:cs="Times New Roman"/>
          <w:sz w:val="26"/>
          <w:szCs w:val="26"/>
        </w:rPr>
        <w:t xml:space="preserve">консолидации распределительного сетевого комплекса округа, реализации единой технической политики по снижению уровня потерь электрической энергии при ее передаче, замене морально и физически устаревшего оборудования. Вновь созданная компания по исполнении инвестиционной программы получит надежную базу для внедрения приоритетных государственных программ по энергосбережению и энергоэффективности. </w:t>
      </w:r>
    </w:p>
    <w:p w:rsidR="006D3550" w:rsidRPr="00ED5CF7" w:rsidRDefault="006D3550" w:rsidP="00B93A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5CF7">
        <w:rPr>
          <w:rFonts w:ascii="Times New Roman" w:hAnsi="Times New Roman" w:cs="Times New Roman"/>
          <w:sz w:val="26"/>
          <w:szCs w:val="26"/>
        </w:rPr>
        <w:t xml:space="preserve">Комплексная реализация инвестиционных проектов обеспечит покрытие дефицита мощности энергоресурсов, повысит надежность и бесперебойность электроснабжения потребителей, эффективность производства, улучшит параметры производственной </w:t>
      </w:r>
      <w:r w:rsidRPr="00ED5CF7">
        <w:rPr>
          <w:rFonts w:ascii="Times New Roman" w:hAnsi="Times New Roman" w:cs="Times New Roman"/>
          <w:sz w:val="26"/>
          <w:szCs w:val="26"/>
        </w:rPr>
        <w:lastRenderedPageBreak/>
        <w:t>деятельности компании, повысит безопасность функционирования производственно-технических объектов.</w:t>
      </w:r>
    </w:p>
    <w:sectPr w:rsidR="006D3550" w:rsidRPr="00ED5CF7" w:rsidSect="003D0667">
      <w:foot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49" w:rsidRDefault="005D3049" w:rsidP="00BC41ED">
      <w:pPr>
        <w:spacing w:after="0" w:line="240" w:lineRule="auto"/>
      </w:pPr>
      <w:r>
        <w:separator/>
      </w:r>
    </w:p>
  </w:endnote>
  <w:endnote w:type="continuationSeparator" w:id="0">
    <w:p w:rsidR="005D3049" w:rsidRDefault="005D3049" w:rsidP="00BC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653544"/>
      <w:docPartObj>
        <w:docPartGallery w:val="Page Numbers (Bottom of Page)"/>
        <w:docPartUnique/>
      </w:docPartObj>
    </w:sdtPr>
    <w:sdtEndPr/>
    <w:sdtContent>
      <w:p w:rsidR="00BC41ED" w:rsidRDefault="00BC41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B78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49" w:rsidRDefault="005D3049" w:rsidP="00BC41ED">
      <w:pPr>
        <w:spacing w:after="0" w:line="240" w:lineRule="auto"/>
      </w:pPr>
      <w:r>
        <w:separator/>
      </w:r>
    </w:p>
  </w:footnote>
  <w:footnote w:type="continuationSeparator" w:id="0">
    <w:p w:rsidR="005D3049" w:rsidRDefault="005D3049" w:rsidP="00BC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328A"/>
    <w:multiLevelType w:val="hybridMultilevel"/>
    <w:tmpl w:val="A98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7D96"/>
    <w:multiLevelType w:val="hybridMultilevel"/>
    <w:tmpl w:val="95AEC5EC"/>
    <w:lvl w:ilvl="0" w:tplc="8EC839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940978"/>
    <w:multiLevelType w:val="hybridMultilevel"/>
    <w:tmpl w:val="C54460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50"/>
    <w:rsid w:val="00005033"/>
    <w:rsid w:val="000214F6"/>
    <w:rsid w:val="00021B4D"/>
    <w:rsid w:val="000332F6"/>
    <w:rsid w:val="00040EAC"/>
    <w:rsid w:val="0004389A"/>
    <w:rsid w:val="00063ACE"/>
    <w:rsid w:val="00064A6E"/>
    <w:rsid w:val="00071CA8"/>
    <w:rsid w:val="00081D05"/>
    <w:rsid w:val="00083500"/>
    <w:rsid w:val="000932F6"/>
    <w:rsid w:val="00093C2E"/>
    <w:rsid w:val="0009435D"/>
    <w:rsid w:val="00094E12"/>
    <w:rsid w:val="000A353E"/>
    <w:rsid w:val="000A7573"/>
    <w:rsid w:val="000B5335"/>
    <w:rsid w:val="000B583A"/>
    <w:rsid w:val="000D7DB8"/>
    <w:rsid w:val="000E1782"/>
    <w:rsid w:val="000E5080"/>
    <w:rsid w:val="000E5DEC"/>
    <w:rsid w:val="000F0F9D"/>
    <w:rsid w:val="000F233E"/>
    <w:rsid w:val="00115DA3"/>
    <w:rsid w:val="00127183"/>
    <w:rsid w:val="00130E36"/>
    <w:rsid w:val="00132A2B"/>
    <w:rsid w:val="00147CF9"/>
    <w:rsid w:val="00166734"/>
    <w:rsid w:val="00172CF0"/>
    <w:rsid w:val="001775D5"/>
    <w:rsid w:val="00184855"/>
    <w:rsid w:val="00193CF4"/>
    <w:rsid w:val="00194001"/>
    <w:rsid w:val="00196C87"/>
    <w:rsid w:val="00196FF5"/>
    <w:rsid w:val="001A27F3"/>
    <w:rsid w:val="001A4499"/>
    <w:rsid w:val="001B01DC"/>
    <w:rsid w:val="001D64D4"/>
    <w:rsid w:val="001E0D98"/>
    <w:rsid w:val="001E13A6"/>
    <w:rsid w:val="001F74DA"/>
    <w:rsid w:val="00210679"/>
    <w:rsid w:val="00213B74"/>
    <w:rsid w:val="002173D9"/>
    <w:rsid w:val="00233650"/>
    <w:rsid w:val="00241464"/>
    <w:rsid w:val="002423DB"/>
    <w:rsid w:val="00247958"/>
    <w:rsid w:val="0026268D"/>
    <w:rsid w:val="00275623"/>
    <w:rsid w:val="0028564C"/>
    <w:rsid w:val="00291896"/>
    <w:rsid w:val="00292BC7"/>
    <w:rsid w:val="002930D2"/>
    <w:rsid w:val="002A42F4"/>
    <w:rsid w:val="002A7651"/>
    <w:rsid w:val="002E723B"/>
    <w:rsid w:val="002F2FC5"/>
    <w:rsid w:val="00302B78"/>
    <w:rsid w:val="0030746F"/>
    <w:rsid w:val="00310BD7"/>
    <w:rsid w:val="00312ADB"/>
    <w:rsid w:val="00336817"/>
    <w:rsid w:val="0034465F"/>
    <w:rsid w:val="003477DF"/>
    <w:rsid w:val="00357948"/>
    <w:rsid w:val="0036478C"/>
    <w:rsid w:val="00370141"/>
    <w:rsid w:val="00373E91"/>
    <w:rsid w:val="00376B7D"/>
    <w:rsid w:val="003A3851"/>
    <w:rsid w:val="003B17AB"/>
    <w:rsid w:val="003C1462"/>
    <w:rsid w:val="003C27F5"/>
    <w:rsid w:val="003D0667"/>
    <w:rsid w:val="003E3483"/>
    <w:rsid w:val="003F4A36"/>
    <w:rsid w:val="00401E4D"/>
    <w:rsid w:val="00403D76"/>
    <w:rsid w:val="0041085F"/>
    <w:rsid w:val="00411C98"/>
    <w:rsid w:val="004349D5"/>
    <w:rsid w:val="00436D05"/>
    <w:rsid w:val="00445FF9"/>
    <w:rsid w:val="00453A4B"/>
    <w:rsid w:val="00454D80"/>
    <w:rsid w:val="004725F2"/>
    <w:rsid w:val="004833A8"/>
    <w:rsid w:val="004852BA"/>
    <w:rsid w:val="00491200"/>
    <w:rsid w:val="00495311"/>
    <w:rsid w:val="004956E7"/>
    <w:rsid w:val="004A3E2A"/>
    <w:rsid w:val="004B20CD"/>
    <w:rsid w:val="004C4D0E"/>
    <w:rsid w:val="004C62FB"/>
    <w:rsid w:val="004C690B"/>
    <w:rsid w:val="004D40DD"/>
    <w:rsid w:val="004E0333"/>
    <w:rsid w:val="00515EAE"/>
    <w:rsid w:val="0052382D"/>
    <w:rsid w:val="00527067"/>
    <w:rsid w:val="00532DEF"/>
    <w:rsid w:val="005334EC"/>
    <w:rsid w:val="00535C58"/>
    <w:rsid w:val="00542D60"/>
    <w:rsid w:val="0054460F"/>
    <w:rsid w:val="00551FCF"/>
    <w:rsid w:val="00567788"/>
    <w:rsid w:val="00572B90"/>
    <w:rsid w:val="00593A61"/>
    <w:rsid w:val="005947B4"/>
    <w:rsid w:val="005A4330"/>
    <w:rsid w:val="005A6185"/>
    <w:rsid w:val="005C6994"/>
    <w:rsid w:val="005D3049"/>
    <w:rsid w:val="005D5CAD"/>
    <w:rsid w:val="006008E1"/>
    <w:rsid w:val="00601CDF"/>
    <w:rsid w:val="0060502F"/>
    <w:rsid w:val="00636F7B"/>
    <w:rsid w:val="0064289A"/>
    <w:rsid w:val="00647EF9"/>
    <w:rsid w:val="00651196"/>
    <w:rsid w:val="00654F12"/>
    <w:rsid w:val="0065691D"/>
    <w:rsid w:val="0067718D"/>
    <w:rsid w:val="0068074A"/>
    <w:rsid w:val="00694113"/>
    <w:rsid w:val="00697C25"/>
    <w:rsid w:val="006A40CA"/>
    <w:rsid w:val="006B5209"/>
    <w:rsid w:val="006D3550"/>
    <w:rsid w:val="006E06F1"/>
    <w:rsid w:val="006E54C2"/>
    <w:rsid w:val="00704744"/>
    <w:rsid w:val="007076A7"/>
    <w:rsid w:val="00737F14"/>
    <w:rsid w:val="007527C2"/>
    <w:rsid w:val="00753F90"/>
    <w:rsid w:val="0075456E"/>
    <w:rsid w:val="00757B59"/>
    <w:rsid w:val="00764FEA"/>
    <w:rsid w:val="00780C21"/>
    <w:rsid w:val="007910B2"/>
    <w:rsid w:val="00792A1E"/>
    <w:rsid w:val="007A69D0"/>
    <w:rsid w:val="007B04E2"/>
    <w:rsid w:val="007B6B22"/>
    <w:rsid w:val="007B7CCC"/>
    <w:rsid w:val="007B7DD9"/>
    <w:rsid w:val="007C7D88"/>
    <w:rsid w:val="007D37CF"/>
    <w:rsid w:val="007E4DFB"/>
    <w:rsid w:val="007E5259"/>
    <w:rsid w:val="007F22EF"/>
    <w:rsid w:val="007F6846"/>
    <w:rsid w:val="00822499"/>
    <w:rsid w:val="00823679"/>
    <w:rsid w:val="00831E92"/>
    <w:rsid w:val="00837C9D"/>
    <w:rsid w:val="00854233"/>
    <w:rsid w:val="00857056"/>
    <w:rsid w:val="00860B1F"/>
    <w:rsid w:val="00884195"/>
    <w:rsid w:val="008918CA"/>
    <w:rsid w:val="00891FB7"/>
    <w:rsid w:val="008935F9"/>
    <w:rsid w:val="00894288"/>
    <w:rsid w:val="00894C95"/>
    <w:rsid w:val="008A2AB6"/>
    <w:rsid w:val="008A34BC"/>
    <w:rsid w:val="008A6936"/>
    <w:rsid w:val="008B20CB"/>
    <w:rsid w:val="008B2BA2"/>
    <w:rsid w:val="008B4590"/>
    <w:rsid w:val="008C4273"/>
    <w:rsid w:val="008E2EF6"/>
    <w:rsid w:val="008F644A"/>
    <w:rsid w:val="00901C1D"/>
    <w:rsid w:val="00906650"/>
    <w:rsid w:val="00922680"/>
    <w:rsid w:val="009264FC"/>
    <w:rsid w:val="00935D7C"/>
    <w:rsid w:val="009479A5"/>
    <w:rsid w:val="0095302D"/>
    <w:rsid w:val="00953E70"/>
    <w:rsid w:val="009641AE"/>
    <w:rsid w:val="0096468A"/>
    <w:rsid w:val="00966A36"/>
    <w:rsid w:val="0097428C"/>
    <w:rsid w:val="00976BDF"/>
    <w:rsid w:val="00982106"/>
    <w:rsid w:val="0099795C"/>
    <w:rsid w:val="009A1FA4"/>
    <w:rsid w:val="009B22F6"/>
    <w:rsid w:val="009F0C5F"/>
    <w:rsid w:val="00A026A0"/>
    <w:rsid w:val="00A02C05"/>
    <w:rsid w:val="00A10DC9"/>
    <w:rsid w:val="00A2742E"/>
    <w:rsid w:val="00A2780F"/>
    <w:rsid w:val="00A336E6"/>
    <w:rsid w:val="00A34922"/>
    <w:rsid w:val="00A36676"/>
    <w:rsid w:val="00A47618"/>
    <w:rsid w:val="00A618EA"/>
    <w:rsid w:val="00A61DB1"/>
    <w:rsid w:val="00A702C0"/>
    <w:rsid w:val="00A845B9"/>
    <w:rsid w:val="00A86FC2"/>
    <w:rsid w:val="00A92F9E"/>
    <w:rsid w:val="00AA1101"/>
    <w:rsid w:val="00AB2470"/>
    <w:rsid w:val="00AB612C"/>
    <w:rsid w:val="00AC6F21"/>
    <w:rsid w:val="00AD33A7"/>
    <w:rsid w:val="00AD7529"/>
    <w:rsid w:val="00AE0A3F"/>
    <w:rsid w:val="00AF34D2"/>
    <w:rsid w:val="00AF3893"/>
    <w:rsid w:val="00B10002"/>
    <w:rsid w:val="00B12777"/>
    <w:rsid w:val="00B22127"/>
    <w:rsid w:val="00B748E7"/>
    <w:rsid w:val="00B771EA"/>
    <w:rsid w:val="00B810D0"/>
    <w:rsid w:val="00B93A94"/>
    <w:rsid w:val="00B97E70"/>
    <w:rsid w:val="00BA1C8A"/>
    <w:rsid w:val="00BA1E20"/>
    <w:rsid w:val="00BA2731"/>
    <w:rsid w:val="00BA3AFB"/>
    <w:rsid w:val="00BB64DC"/>
    <w:rsid w:val="00BC00BF"/>
    <w:rsid w:val="00BC41ED"/>
    <w:rsid w:val="00BC54E0"/>
    <w:rsid w:val="00BF64DF"/>
    <w:rsid w:val="00BF65D9"/>
    <w:rsid w:val="00C053D7"/>
    <w:rsid w:val="00C1246D"/>
    <w:rsid w:val="00C23B11"/>
    <w:rsid w:val="00C27A84"/>
    <w:rsid w:val="00C32415"/>
    <w:rsid w:val="00C331F7"/>
    <w:rsid w:val="00C35B5F"/>
    <w:rsid w:val="00C37D3F"/>
    <w:rsid w:val="00C46CDC"/>
    <w:rsid w:val="00C4742D"/>
    <w:rsid w:val="00C534AE"/>
    <w:rsid w:val="00C54F07"/>
    <w:rsid w:val="00C73BF5"/>
    <w:rsid w:val="00C81985"/>
    <w:rsid w:val="00C841C8"/>
    <w:rsid w:val="00C8774D"/>
    <w:rsid w:val="00C938DC"/>
    <w:rsid w:val="00CB0E74"/>
    <w:rsid w:val="00CB23A4"/>
    <w:rsid w:val="00CC436C"/>
    <w:rsid w:val="00CC7811"/>
    <w:rsid w:val="00CF004B"/>
    <w:rsid w:val="00CF1C6A"/>
    <w:rsid w:val="00CF74ED"/>
    <w:rsid w:val="00D069B0"/>
    <w:rsid w:val="00D100F0"/>
    <w:rsid w:val="00D15BD5"/>
    <w:rsid w:val="00D23CA8"/>
    <w:rsid w:val="00D408FD"/>
    <w:rsid w:val="00D436AB"/>
    <w:rsid w:val="00D4764A"/>
    <w:rsid w:val="00D54B20"/>
    <w:rsid w:val="00D570B3"/>
    <w:rsid w:val="00D72FBE"/>
    <w:rsid w:val="00D81A8B"/>
    <w:rsid w:val="00D81F22"/>
    <w:rsid w:val="00D8438B"/>
    <w:rsid w:val="00D96211"/>
    <w:rsid w:val="00DB2A39"/>
    <w:rsid w:val="00DB77B6"/>
    <w:rsid w:val="00DC30E2"/>
    <w:rsid w:val="00DC4A0E"/>
    <w:rsid w:val="00DC7BFE"/>
    <w:rsid w:val="00E07047"/>
    <w:rsid w:val="00E13035"/>
    <w:rsid w:val="00E22318"/>
    <w:rsid w:val="00E23DC0"/>
    <w:rsid w:val="00E3667B"/>
    <w:rsid w:val="00E51A3F"/>
    <w:rsid w:val="00E61716"/>
    <w:rsid w:val="00E629D9"/>
    <w:rsid w:val="00E63768"/>
    <w:rsid w:val="00E63C01"/>
    <w:rsid w:val="00E742D5"/>
    <w:rsid w:val="00E7599A"/>
    <w:rsid w:val="00E902AF"/>
    <w:rsid w:val="00E93803"/>
    <w:rsid w:val="00E96F8E"/>
    <w:rsid w:val="00E9728D"/>
    <w:rsid w:val="00EB2B3B"/>
    <w:rsid w:val="00ED5CF7"/>
    <w:rsid w:val="00EE188F"/>
    <w:rsid w:val="00F1311C"/>
    <w:rsid w:val="00F15E7E"/>
    <w:rsid w:val="00F5175B"/>
    <w:rsid w:val="00F63D5D"/>
    <w:rsid w:val="00F6530A"/>
    <w:rsid w:val="00F77162"/>
    <w:rsid w:val="00F90985"/>
    <w:rsid w:val="00F964F7"/>
    <w:rsid w:val="00F96E3F"/>
    <w:rsid w:val="00F96F73"/>
    <w:rsid w:val="00F978B2"/>
    <w:rsid w:val="00FA3A6B"/>
    <w:rsid w:val="00FD1679"/>
    <w:rsid w:val="00FD7F8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A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19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1ED"/>
  </w:style>
  <w:style w:type="paragraph" w:styleId="aa">
    <w:name w:val="footer"/>
    <w:basedOn w:val="a"/>
    <w:link w:val="ab"/>
    <w:uiPriority w:val="99"/>
    <w:unhideWhenUsed/>
    <w:rsid w:val="00BC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A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19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1ED"/>
  </w:style>
  <w:style w:type="paragraph" w:styleId="aa">
    <w:name w:val="footer"/>
    <w:basedOn w:val="a"/>
    <w:link w:val="ab"/>
    <w:uiPriority w:val="99"/>
    <w:unhideWhenUsed/>
    <w:rsid w:val="00BC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C35D-29D6-475D-8687-1B587DA8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17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kazimova</dc:creator>
  <cp:lastModifiedBy>Шишигина Анна Сергеевна</cp:lastModifiedBy>
  <cp:revision>126</cp:revision>
  <cp:lastPrinted>2016-08-30T05:38:00Z</cp:lastPrinted>
  <dcterms:created xsi:type="dcterms:W3CDTF">2015-09-17T05:17:00Z</dcterms:created>
  <dcterms:modified xsi:type="dcterms:W3CDTF">2016-09-01T06:38:00Z</dcterms:modified>
</cp:coreProperties>
</file>